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31" w:rsidRDefault="00B50131" w:rsidP="00B50131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</w:pPr>
    </w:p>
    <w:p w:rsidR="00B50131" w:rsidRPr="00992C59" w:rsidRDefault="00B50131" w:rsidP="00B50131">
      <w:pPr>
        <w:pStyle w:val="Default"/>
        <w:jc w:val="right"/>
        <w:rPr>
          <w:sz w:val="28"/>
          <w:szCs w:val="28"/>
        </w:rPr>
      </w:pPr>
      <w:r w:rsidRPr="00992C59">
        <w:rPr>
          <w:sz w:val="28"/>
          <w:szCs w:val="28"/>
        </w:rPr>
        <w:t xml:space="preserve">УТВЕРЖДЕНО </w:t>
      </w:r>
    </w:p>
    <w:p w:rsidR="00B50131" w:rsidRPr="00992C59" w:rsidRDefault="00B50131" w:rsidP="00B50131">
      <w:pPr>
        <w:pStyle w:val="Default"/>
        <w:jc w:val="right"/>
        <w:rPr>
          <w:sz w:val="28"/>
          <w:szCs w:val="28"/>
        </w:rPr>
      </w:pPr>
      <w:r w:rsidRPr="00992C59">
        <w:rPr>
          <w:sz w:val="28"/>
          <w:szCs w:val="28"/>
        </w:rPr>
        <w:t>приказом директора</w:t>
      </w:r>
    </w:p>
    <w:p w:rsidR="00B50131" w:rsidRPr="00992C59" w:rsidRDefault="00B50131" w:rsidP="00B50131">
      <w:pPr>
        <w:pStyle w:val="Default"/>
        <w:jc w:val="right"/>
        <w:rPr>
          <w:sz w:val="28"/>
          <w:szCs w:val="28"/>
        </w:rPr>
      </w:pPr>
      <w:r w:rsidRPr="00992C59">
        <w:rPr>
          <w:sz w:val="28"/>
          <w:szCs w:val="28"/>
        </w:rPr>
        <w:t>от 31.08.2022 № 44</w:t>
      </w:r>
    </w:p>
    <w:p w:rsidR="00B50131" w:rsidRDefault="00B50131" w:rsidP="00B50131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</w:pPr>
    </w:p>
    <w:p w:rsidR="00B50131" w:rsidRDefault="00B50131" w:rsidP="00B50131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B50131" w:rsidRDefault="00B50131" w:rsidP="00B50131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наставничестве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педагогических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работников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БОУ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8"/>
          <w:szCs w:val="28"/>
        </w:rPr>
        <w:t>Грязовецкая</w:t>
      </w:r>
      <w:proofErr w:type="spellEnd"/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школа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интернат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8"/>
          <w:szCs w:val="28"/>
        </w:rPr>
        <w:t>для</w:t>
      </w:r>
      <w:proofErr w:type="gramEnd"/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обучающихся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ОВЗ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зрению»</w:t>
      </w:r>
    </w:p>
    <w:p w:rsidR="00B50131" w:rsidRDefault="00B50131" w:rsidP="00B50131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B50131" w:rsidRPr="00DB5070" w:rsidRDefault="00B50131" w:rsidP="00B50131">
      <w:pPr>
        <w:widowControl w:val="0"/>
        <w:tabs>
          <w:tab w:val="left" w:pos="1985"/>
        </w:tabs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B5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1. Общие положения</w:t>
      </w:r>
    </w:p>
    <w:p w:rsidR="00762840" w:rsidRPr="00DB5070" w:rsidRDefault="00B50131" w:rsidP="00762840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B50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1.1. </w:t>
      </w:r>
      <w:proofErr w:type="gramStart"/>
      <w:r w:rsidRPr="00DB50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Настоящее Положение о наставничестве </w:t>
      </w:r>
      <w:r w:rsidR="00762840" w:rsidRPr="00DB50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(далее - П</w:t>
      </w:r>
      <w:r w:rsidRPr="00DB50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оложение)  </w:t>
      </w:r>
      <w:r w:rsidRPr="00DB5070">
        <w:rPr>
          <w:rFonts w:ascii="Times New Roman" w:hAnsi="Times New Roman" w:cs="Times New Roman"/>
          <w:bCs/>
          <w:color w:val="000000"/>
          <w:sz w:val="28"/>
          <w:szCs w:val="28"/>
        </w:rPr>
        <w:t>педагогических работников БОУ ВО «</w:t>
      </w:r>
      <w:proofErr w:type="spellStart"/>
      <w:r w:rsidRPr="00DB5070">
        <w:rPr>
          <w:rFonts w:ascii="Times New Roman" w:hAnsi="Times New Roman" w:cs="Times New Roman"/>
          <w:bCs/>
          <w:color w:val="000000"/>
          <w:sz w:val="28"/>
          <w:szCs w:val="28"/>
        </w:rPr>
        <w:t>Грязовецкая</w:t>
      </w:r>
      <w:proofErr w:type="spellEnd"/>
      <w:r w:rsidRPr="00DB50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школа-интернат для обучающихся с ОВЗ по зрению»</w:t>
      </w:r>
      <w:r w:rsidR="00762840" w:rsidRPr="00DB50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– Школа-интернат) определяет цели, задачи, формы и порядок осуществления наставничества.</w:t>
      </w:r>
      <w:proofErr w:type="gramEnd"/>
    </w:p>
    <w:p w:rsidR="00762840" w:rsidRPr="00DB5070" w:rsidRDefault="00762840" w:rsidP="0076284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0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="00B50131" w:rsidRPr="00DB507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азработано в соответствии с </w:t>
      </w:r>
      <w:r w:rsidRPr="00DB5070">
        <w:rPr>
          <w:rFonts w:ascii="Times New Roman" w:hAnsi="Times New Roman" w:cs="Times New Roman"/>
          <w:color w:val="000000"/>
          <w:sz w:val="28"/>
          <w:szCs w:val="28"/>
        </w:rPr>
        <w:t>правовыми и нормативными документами:</w:t>
      </w:r>
    </w:p>
    <w:p w:rsidR="00762840" w:rsidRPr="00DB5070" w:rsidRDefault="00762840" w:rsidP="00762840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22" w:hanging="21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070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29.12.2012 № 273-ФЗ «Об образовании в Российской Федерации»;</w:t>
      </w:r>
    </w:p>
    <w:p w:rsidR="00762840" w:rsidRPr="00DB5070" w:rsidRDefault="00762840" w:rsidP="00510635">
      <w:pPr>
        <w:numPr>
          <w:ilvl w:val="0"/>
          <w:numId w:val="3"/>
        </w:numPr>
        <w:spacing w:before="100" w:beforeAutospacing="1" w:after="100" w:afterAutospacing="1"/>
        <w:ind w:left="780" w:right="22" w:hanging="21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070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proofErr w:type="spellStart"/>
      <w:r w:rsidRPr="00DB5070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DB5070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DB5070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DB5070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762840" w:rsidRPr="00DB5070" w:rsidRDefault="00762840" w:rsidP="00510635">
      <w:pPr>
        <w:numPr>
          <w:ilvl w:val="0"/>
          <w:numId w:val="3"/>
        </w:numPr>
        <w:spacing w:before="100" w:beforeAutospacing="1" w:after="100" w:afterAutospacing="1"/>
        <w:ind w:left="780" w:right="22" w:hanging="21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070">
        <w:rPr>
          <w:rFonts w:ascii="Times New Roman" w:hAnsi="Times New Roman" w:cs="Times New Roman"/>
          <w:color w:val="000000"/>
          <w:sz w:val="28"/>
          <w:szCs w:val="28"/>
        </w:rPr>
        <w:t xml:space="preserve">письмо </w:t>
      </w:r>
      <w:proofErr w:type="spellStart"/>
      <w:r w:rsidRPr="00DB5070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DB5070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23.01.2020 № МР-42/02 «О направлении целевой модели наставничества и методических рекомендаций»;</w:t>
      </w:r>
    </w:p>
    <w:p w:rsidR="00762840" w:rsidRPr="00DB5070" w:rsidRDefault="00762840" w:rsidP="00510635">
      <w:pPr>
        <w:numPr>
          <w:ilvl w:val="0"/>
          <w:numId w:val="3"/>
        </w:numPr>
        <w:spacing w:before="100" w:beforeAutospacing="1" w:after="100" w:afterAutospacing="1"/>
        <w:ind w:left="780" w:right="22" w:hanging="21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070">
        <w:rPr>
          <w:rFonts w:ascii="Times New Roman" w:hAnsi="Times New Roman" w:cs="Times New Roman"/>
          <w:color w:val="000000"/>
          <w:sz w:val="28"/>
          <w:szCs w:val="28"/>
        </w:rPr>
        <w:t>приказ Департамента образования Вологодской области от 23.08.2022 № 2263.</w:t>
      </w:r>
    </w:p>
    <w:p w:rsidR="00762840" w:rsidRPr="00DB5070" w:rsidRDefault="00762840" w:rsidP="00510635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B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1.2. В Положении используются следующие понятия: </w:t>
      </w:r>
    </w:p>
    <w:p w:rsidR="00762840" w:rsidRPr="00DB5070" w:rsidRDefault="00762840" w:rsidP="00762840">
      <w:pPr>
        <w:widowControl w:val="0"/>
        <w:tabs>
          <w:tab w:val="left" w:pos="70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B5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Наставник</w:t>
      </w:r>
      <w:r w:rsidRPr="00DB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10635" w:rsidRPr="00DB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DB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10635" w:rsidRPr="00DB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педагогический работник, назначаемый </w:t>
      </w:r>
      <w:proofErr w:type="gramStart"/>
      <w:r w:rsidR="00510635" w:rsidRPr="00DB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ответственным</w:t>
      </w:r>
      <w:proofErr w:type="gramEnd"/>
      <w:r w:rsidR="00510635" w:rsidRPr="00DB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 профессиональную и должностную адаптацию лица, в отношении которого осуществляется наставническая деятельность в Школе-интернате;</w:t>
      </w:r>
    </w:p>
    <w:p w:rsidR="00510635" w:rsidRPr="00DB5070" w:rsidRDefault="00510635" w:rsidP="00510635">
      <w:pPr>
        <w:widowControl w:val="0"/>
        <w:tabs>
          <w:tab w:val="left" w:pos="70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B5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Наставляемый</w:t>
      </w:r>
      <w:r w:rsidRPr="00DB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510635" w:rsidRPr="00DB5070" w:rsidRDefault="00510635" w:rsidP="00510635">
      <w:pPr>
        <w:widowControl w:val="0"/>
        <w:tabs>
          <w:tab w:val="left" w:pos="70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B5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Куратор</w:t>
      </w:r>
      <w:r w:rsidRPr="00DB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сотрудник Школы-интерната, который отвечает за реализацию персонализированны</w:t>
      </w:r>
      <w:proofErr w:type="gramStart"/>
      <w:r w:rsidRPr="00DB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х(</w:t>
      </w:r>
      <w:proofErr w:type="gramEnd"/>
      <w:r w:rsidRPr="00DB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-ой) программ(ы) наставничества.</w:t>
      </w:r>
    </w:p>
    <w:p w:rsidR="00510635" w:rsidRPr="00DB5070" w:rsidRDefault="00DB5070" w:rsidP="00510635">
      <w:pPr>
        <w:widowControl w:val="0"/>
        <w:tabs>
          <w:tab w:val="left" w:pos="70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B5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Наставничество</w:t>
      </w:r>
      <w:r w:rsidRPr="00DB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форма обеспечения профессионального становления, развития и адаптации к квалифицированному исполнению должностных </w:t>
      </w:r>
      <w:r w:rsidRPr="00DB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обязанностей лиц, в отношении которых осуществляется наставничество.</w:t>
      </w:r>
    </w:p>
    <w:p w:rsidR="00DB5070" w:rsidRPr="00DB5070" w:rsidRDefault="00DB5070" w:rsidP="00510635">
      <w:pPr>
        <w:widowControl w:val="0"/>
        <w:tabs>
          <w:tab w:val="left" w:pos="70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B5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Форма наставничества</w:t>
      </w:r>
      <w:r w:rsidRPr="00DB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способ реализации системы наставничества через организацию работы наставнической пары или 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510635" w:rsidRDefault="00DB5070" w:rsidP="00E36477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B5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Персонализированная программа наставничества</w:t>
      </w:r>
      <w:r w:rsidRPr="00DB50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 и перечень мероприятий, направленных на устранение выявленных профессиональных затруднений наставляемого и на поддержку его сильных сторон.</w:t>
      </w:r>
    </w:p>
    <w:p w:rsidR="00E36477" w:rsidRDefault="00E36477" w:rsidP="00E36477">
      <w:pPr>
        <w:keepNext/>
        <w:keepLines/>
        <w:tabs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1.3. </w:t>
      </w:r>
      <w:r w:rsidRPr="00E36477">
        <w:rPr>
          <w:rFonts w:ascii="Times New Roman" w:eastAsia="Times New Roman" w:hAnsi="Times New Roman" w:cs="Times New Roman"/>
          <w:w w:val="105"/>
          <w:sz w:val="28"/>
          <w:szCs w:val="28"/>
        </w:rPr>
        <w:t>Основными</w:t>
      </w:r>
      <w:r w:rsidRPr="00E36477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w w:val="105"/>
          <w:sz w:val="28"/>
          <w:szCs w:val="28"/>
        </w:rPr>
        <w:t>принципами</w:t>
      </w:r>
      <w:r w:rsidRPr="00E36477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w w:val="105"/>
          <w:sz w:val="28"/>
          <w:szCs w:val="28"/>
        </w:rPr>
        <w:t>системы</w:t>
      </w:r>
      <w:r w:rsidRPr="00E36477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w w:val="105"/>
          <w:sz w:val="28"/>
          <w:szCs w:val="28"/>
        </w:rPr>
        <w:t>наставничества</w:t>
      </w:r>
      <w:r w:rsidRPr="00E36477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w w:val="105"/>
          <w:sz w:val="28"/>
          <w:szCs w:val="28"/>
        </w:rPr>
        <w:t>педагогических</w:t>
      </w:r>
      <w:r w:rsidRPr="00E36477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w w:val="105"/>
          <w:sz w:val="28"/>
          <w:szCs w:val="28"/>
        </w:rPr>
        <w:t>работников</w:t>
      </w:r>
      <w:r w:rsidRPr="00E36477">
        <w:rPr>
          <w:rFonts w:ascii="Times New Roman" w:eastAsia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w w:val="105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:</w:t>
      </w:r>
    </w:p>
    <w:p w:rsidR="00E36477" w:rsidRPr="00E36477" w:rsidRDefault="00E36477" w:rsidP="00E36477">
      <w:pPr>
        <w:keepNext/>
        <w:keepLines/>
        <w:tabs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77">
        <w:rPr>
          <w:rFonts w:ascii="Times New Roman" w:eastAsia="Times New Roman" w:hAnsi="Times New Roman" w:cs="Times New Roman"/>
          <w:w w:val="105"/>
          <w:sz w:val="28"/>
          <w:szCs w:val="28"/>
        </w:rPr>
        <w:t>1) принцип</w:t>
      </w:r>
      <w:r w:rsidRPr="00E36477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w w:val="105"/>
          <w:sz w:val="28"/>
          <w:szCs w:val="28"/>
        </w:rPr>
        <w:t>научности</w:t>
      </w:r>
      <w:r w:rsidRPr="00E36477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color w:val="130C00"/>
          <w:w w:val="105"/>
          <w:sz w:val="28"/>
          <w:szCs w:val="28"/>
        </w:rPr>
        <w:t>-</w:t>
      </w:r>
      <w:r w:rsidRPr="00E36477">
        <w:rPr>
          <w:rFonts w:ascii="Times New Roman" w:eastAsia="Times New Roman" w:hAnsi="Times New Roman" w:cs="Times New Roman"/>
          <w:color w:val="130C00"/>
          <w:spacing w:val="1"/>
          <w:w w:val="10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w w:val="105"/>
          <w:sz w:val="28"/>
          <w:szCs w:val="28"/>
        </w:rPr>
        <w:t>предполагает</w:t>
      </w:r>
      <w:r w:rsidRPr="00E36477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w w:val="105"/>
          <w:sz w:val="28"/>
          <w:szCs w:val="28"/>
        </w:rPr>
        <w:t>применение</w:t>
      </w:r>
      <w:r w:rsidRPr="00E36477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w w:val="105"/>
          <w:sz w:val="28"/>
          <w:szCs w:val="28"/>
        </w:rPr>
        <w:t>научно-обоснованных</w:t>
      </w:r>
      <w:r w:rsidRPr="00E36477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методик</w:t>
      </w:r>
      <w:r w:rsidRPr="00E36477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647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Pr="00E3647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647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E3647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наставничества</w:t>
      </w:r>
      <w:r w:rsidRPr="00E3647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E3647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работников;</w:t>
      </w:r>
    </w:p>
    <w:p w:rsidR="00E36477" w:rsidRPr="00E36477" w:rsidRDefault="00E36477" w:rsidP="00E36477">
      <w:pPr>
        <w:keepNext/>
        <w:keepLines/>
        <w:tabs>
          <w:tab w:val="left" w:pos="0"/>
          <w:tab w:val="left" w:pos="284"/>
          <w:tab w:val="left" w:pos="426"/>
          <w:tab w:val="left" w:pos="851"/>
          <w:tab w:val="left" w:pos="1138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77">
        <w:rPr>
          <w:rFonts w:ascii="Times New Roman" w:hAnsi="Times New Roman" w:cs="Times New Roman"/>
          <w:sz w:val="28"/>
          <w:szCs w:val="28"/>
        </w:rPr>
        <w:t>2) принцип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системности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и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стратегической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целостности</w:t>
      </w:r>
      <w:r w:rsidRPr="00E3647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-</w:t>
      </w:r>
      <w:r w:rsidRPr="00E3647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предполагает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разработку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и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реализацию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практик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наставничества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с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максимальным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охватом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всех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необходимых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компонентов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системы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образования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на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федеральном,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региональном,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муниципальном</w:t>
      </w:r>
      <w:r w:rsidRPr="00E3647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уровнях</w:t>
      </w:r>
      <w:r w:rsidRPr="00E3647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и</w:t>
      </w:r>
      <w:r w:rsidRPr="00E3647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уровне</w:t>
      </w:r>
      <w:r w:rsidRPr="00E3647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E364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E36477" w:rsidRPr="00E36477" w:rsidRDefault="00E36477" w:rsidP="00E36477">
      <w:pPr>
        <w:keepNext/>
        <w:keepLines/>
        <w:tabs>
          <w:tab w:val="left" w:pos="0"/>
          <w:tab w:val="left" w:pos="284"/>
          <w:tab w:val="left" w:pos="426"/>
          <w:tab w:val="left" w:pos="851"/>
          <w:tab w:val="left" w:pos="1138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477">
        <w:rPr>
          <w:rFonts w:ascii="Times New Roman" w:hAnsi="Times New Roman" w:cs="Times New Roman"/>
          <w:sz w:val="28"/>
          <w:szCs w:val="28"/>
        </w:rPr>
        <w:t>3) принцип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легитимности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подразумевает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соответствие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деятельности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по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реализации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программы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наставничества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законодательству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Российской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Федерации,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региональной</w:t>
      </w:r>
      <w:r w:rsidRPr="00E3647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нормативно-правовой</w:t>
      </w:r>
      <w:r w:rsidRPr="00E3647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базе;</w:t>
      </w:r>
    </w:p>
    <w:p w:rsidR="00E36477" w:rsidRDefault="00E36477" w:rsidP="00E36477">
      <w:pPr>
        <w:keepNext/>
        <w:keepLines/>
        <w:tabs>
          <w:tab w:val="left" w:pos="0"/>
          <w:tab w:val="left" w:pos="284"/>
          <w:tab w:val="left" w:pos="426"/>
          <w:tab w:val="left" w:pos="851"/>
          <w:tab w:val="left" w:pos="1138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477">
        <w:rPr>
          <w:rFonts w:ascii="Times New Roman" w:hAnsi="Times New Roman" w:cs="Times New Roman"/>
          <w:sz w:val="28"/>
          <w:szCs w:val="28"/>
        </w:rPr>
        <w:t>4) принцип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обеспечения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суверенных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прав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личности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предполагает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приоритет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интересов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личности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и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личностного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развития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педагога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в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процессе</w:t>
      </w:r>
      <w:r w:rsidRPr="00E3647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его</w:t>
      </w:r>
      <w:r w:rsidRPr="00E3647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и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социального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развития,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честность</w:t>
      </w:r>
      <w:r w:rsidRPr="00E3647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и</w:t>
      </w:r>
      <w:r w:rsidRPr="00E36477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открытости</w:t>
      </w:r>
      <w:r w:rsidRPr="00E3647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взаимоотношений,</w:t>
      </w:r>
      <w:r w:rsidRPr="00E3647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уважение</w:t>
      </w:r>
      <w:r w:rsidRPr="00E36477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к</w:t>
      </w:r>
      <w:r w:rsidRPr="00E3647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личности</w:t>
      </w:r>
      <w:r w:rsidRPr="00E3647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наставляемого</w:t>
      </w:r>
      <w:r w:rsidRPr="00E3647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color w:val="0A0A0A"/>
          <w:sz w:val="28"/>
          <w:szCs w:val="28"/>
        </w:rPr>
        <w:t>и</w:t>
      </w:r>
      <w:r w:rsidRPr="00E36477">
        <w:rPr>
          <w:rFonts w:ascii="Times New Roman" w:hAnsi="Times New Roman" w:cs="Times New Roman"/>
          <w:color w:val="0A0A0A"/>
          <w:spacing w:val="5"/>
          <w:sz w:val="28"/>
          <w:szCs w:val="28"/>
        </w:rPr>
        <w:t xml:space="preserve"> </w:t>
      </w:r>
      <w:r w:rsidRPr="00E36477">
        <w:rPr>
          <w:rFonts w:ascii="Times New Roman" w:hAnsi="Times New Roman" w:cs="Times New Roman"/>
          <w:sz w:val="28"/>
          <w:szCs w:val="28"/>
        </w:rPr>
        <w:t>наставника;</w:t>
      </w:r>
    </w:p>
    <w:p w:rsidR="00E36477" w:rsidRPr="00E36477" w:rsidRDefault="00E36477" w:rsidP="00E36477">
      <w:pPr>
        <w:keepNext/>
        <w:keepLines/>
        <w:tabs>
          <w:tab w:val="left" w:pos="0"/>
          <w:tab w:val="left" w:pos="426"/>
          <w:tab w:val="left" w:pos="567"/>
          <w:tab w:val="left" w:pos="9356"/>
        </w:tabs>
        <w:autoSpaceDE w:val="0"/>
        <w:autoSpaceDN w:val="0"/>
        <w:spacing w:after="0" w:line="240" w:lineRule="auto"/>
        <w:ind w:right="2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добровольности,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свободы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выбора,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многофакторности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определении</w:t>
      </w:r>
      <w:r w:rsidRPr="00E3647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647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E3647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E3647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наставника</w:t>
      </w:r>
      <w:r w:rsidRPr="00E3647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647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наставляемого;</w:t>
      </w:r>
    </w:p>
    <w:p w:rsidR="00E36477" w:rsidRPr="00E36477" w:rsidRDefault="00E36477" w:rsidP="00E36477">
      <w:pPr>
        <w:keepNext/>
        <w:keepLines/>
        <w:tabs>
          <w:tab w:val="left" w:pos="0"/>
          <w:tab w:val="left" w:pos="426"/>
          <w:tab w:val="left" w:pos="9356"/>
        </w:tabs>
        <w:autoSpaceDE w:val="0"/>
        <w:autoSpaceDN w:val="0"/>
        <w:spacing w:after="0" w:line="240" w:lineRule="auto"/>
        <w:ind w:right="2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</w:rPr>
        <w:t xml:space="preserve">6)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36477">
        <w:rPr>
          <w:rFonts w:ascii="Times New Roman" w:eastAsia="Times New Roman" w:hAnsi="Times New Roman" w:cs="Times New Roman"/>
          <w:sz w:val="28"/>
          <w:szCs w:val="28"/>
        </w:rPr>
        <w:t>аксиологичности</w:t>
      </w:r>
      <w:proofErr w:type="spellEnd"/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подразумевает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наставника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ценностных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профессиональной деятельности,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E3647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государству</w:t>
      </w:r>
      <w:r w:rsidRPr="00E3647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color w:val="0C0C0C"/>
          <w:sz w:val="28"/>
          <w:szCs w:val="28"/>
        </w:rPr>
        <w:t>и</w:t>
      </w:r>
      <w:r w:rsidRPr="00E36477">
        <w:rPr>
          <w:rFonts w:ascii="Times New Roman" w:eastAsia="Times New Roman" w:hAnsi="Times New Roman" w:cs="Times New Roman"/>
          <w:color w:val="0C0C0C"/>
          <w:spacing w:val="13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E3647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среде,</w:t>
      </w:r>
      <w:r w:rsidRPr="00E3647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общечеловеческим</w:t>
      </w:r>
      <w:r w:rsidRPr="00E3647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ценностям;</w:t>
      </w:r>
    </w:p>
    <w:p w:rsidR="00E36477" w:rsidRPr="00E36477" w:rsidRDefault="00E36477" w:rsidP="00E36477">
      <w:pPr>
        <w:keepNext/>
        <w:keepLines/>
        <w:tabs>
          <w:tab w:val="left" w:pos="0"/>
          <w:tab w:val="left" w:pos="426"/>
          <w:tab w:val="left" w:pos="1059"/>
          <w:tab w:val="left" w:pos="9356"/>
        </w:tabs>
        <w:autoSpaceDE w:val="0"/>
        <w:autoSpaceDN w:val="0"/>
        <w:spacing w:after="0" w:line="240" w:lineRule="auto"/>
        <w:ind w:right="2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77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7)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E36477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 xml:space="preserve">личной  </w:t>
      </w:r>
      <w:r w:rsidRPr="00E3647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  </w:t>
      </w:r>
      <w:r w:rsidRPr="00E3647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 </w:t>
      </w:r>
      <w:r w:rsidRPr="00E3647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ответственное  </w:t>
      </w:r>
      <w:r w:rsidRPr="00E364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поведение всех субъектов</w:t>
      </w:r>
      <w:r w:rsidRPr="00E3647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наставнической деятельности</w:t>
      </w:r>
      <w:r w:rsidRPr="00E36477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w w:val="65"/>
          <w:sz w:val="28"/>
          <w:szCs w:val="28"/>
        </w:rPr>
        <w:t>—</w:t>
      </w:r>
      <w:r w:rsidRPr="00E3647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куратора,</w:t>
      </w:r>
      <w:r w:rsidRPr="00E36477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наставника,</w:t>
      </w:r>
      <w:r w:rsidRPr="00E36477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пр.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внедрению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практик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наставничества,</w:t>
      </w:r>
      <w:r w:rsidRPr="00E36477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36477">
        <w:rPr>
          <w:rFonts w:ascii="Times New Roman" w:eastAsia="Times New Roman" w:hAnsi="Times New Roman" w:cs="Times New Roman"/>
          <w:i/>
          <w:spacing w:val="68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результатам,</w:t>
      </w:r>
      <w:r w:rsidRPr="00E36477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выбору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коммуникативных</w:t>
      </w:r>
      <w:r w:rsidRPr="00E36477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стратегий</w:t>
      </w:r>
      <w:r w:rsidRPr="00E3647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color w:val="0C0C0C"/>
          <w:sz w:val="28"/>
          <w:szCs w:val="28"/>
        </w:rPr>
        <w:t>и</w:t>
      </w:r>
      <w:r w:rsidRPr="00E36477">
        <w:rPr>
          <w:rFonts w:ascii="Times New Roman" w:eastAsia="Times New Roman" w:hAnsi="Times New Roman" w:cs="Times New Roman"/>
          <w:color w:val="0C0C0C"/>
          <w:spacing w:val="19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механизмов</w:t>
      </w:r>
      <w:r w:rsidRPr="00E3647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наставничества;</w:t>
      </w:r>
    </w:p>
    <w:p w:rsidR="00E36477" w:rsidRDefault="00E36477" w:rsidP="00E36477">
      <w:pPr>
        <w:keepNext/>
        <w:keepLines/>
        <w:tabs>
          <w:tab w:val="left" w:pos="0"/>
          <w:tab w:val="left" w:pos="426"/>
          <w:tab w:val="left" w:pos="9356"/>
        </w:tabs>
        <w:autoSpaceDE w:val="0"/>
        <w:autoSpaceDN w:val="0"/>
        <w:spacing w:after="0" w:line="240" w:lineRule="auto"/>
        <w:ind w:right="2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8)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индивидуализации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color w:val="070707"/>
          <w:sz w:val="28"/>
          <w:szCs w:val="28"/>
        </w:rPr>
        <w:t>и</w:t>
      </w:r>
      <w:r w:rsidRPr="00E36477">
        <w:rPr>
          <w:rFonts w:ascii="Times New Roman" w:eastAsia="Times New Roman" w:hAnsi="Times New Roman" w:cs="Times New Roman"/>
          <w:color w:val="070707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персонализации наставничества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приоритетов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E36477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r w:rsidRPr="00E3647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траектории</w:t>
      </w:r>
      <w:r w:rsidRPr="00E3647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развития;</w:t>
      </w:r>
    </w:p>
    <w:p w:rsidR="00E36477" w:rsidRPr="00E36477" w:rsidRDefault="00E36477" w:rsidP="00E36477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77">
        <w:rPr>
          <w:rFonts w:ascii="Times New Roman" w:eastAsia="Times New Roman" w:hAnsi="Times New Roman" w:cs="Times New Roman"/>
          <w:sz w:val="28"/>
          <w:szCs w:val="28"/>
        </w:rPr>
        <w:t>9) принцип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равенства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признает,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наставничество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36477">
        <w:rPr>
          <w:rFonts w:ascii="Times New Roman" w:eastAsia="Times New Roman" w:hAnsi="Times New Roman" w:cs="Times New Roman"/>
          <w:sz w:val="28"/>
          <w:szCs w:val="28"/>
        </w:rPr>
        <w:t>людьми,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lastRenderedPageBreak/>
        <w:t>имеющими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равный социальный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статус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педагога с соответствующей системой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обязанностей,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ответственности,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независимо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ролевой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наставничества.</w:t>
      </w:r>
    </w:p>
    <w:p w:rsidR="00E36477" w:rsidRPr="00E36477" w:rsidRDefault="00E36477" w:rsidP="00E36477">
      <w:pPr>
        <w:keepNext/>
        <w:keepLines/>
        <w:tabs>
          <w:tab w:val="left" w:pos="567"/>
          <w:tab w:val="left" w:pos="10348"/>
        </w:tabs>
        <w:autoSpaceDE w:val="0"/>
        <w:autoSpaceDN w:val="0"/>
        <w:spacing w:after="0" w:line="240" w:lineRule="auto"/>
        <w:ind w:right="2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477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 xml:space="preserve">Участие  </w:t>
      </w:r>
      <w:r w:rsidRPr="00E3647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 xml:space="preserve">в   </w:t>
      </w:r>
      <w:r w:rsidRPr="00E3647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 xml:space="preserve">системе   </w:t>
      </w:r>
      <w:r w:rsidRPr="00E3647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 xml:space="preserve">наставничества   </w:t>
      </w:r>
      <w:r w:rsidRPr="00E3647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 xml:space="preserve">не   </w:t>
      </w:r>
      <w:r w:rsidRPr="00E3647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 xml:space="preserve">должно   </w:t>
      </w:r>
      <w:r w:rsidRPr="00E3647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 xml:space="preserve">наносить   </w:t>
      </w:r>
      <w:r w:rsidRPr="00E36477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ущерба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w w:val="105"/>
          <w:sz w:val="28"/>
          <w:szCs w:val="28"/>
        </w:rPr>
        <w:t>образовательному</w:t>
      </w:r>
      <w:r w:rsidRPr="00E36477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w w:val="105"/>
          <w:sz w:val="28"/>
          <w:szCs w:val="28"/>
        </w:rPr>
        <w:t>процессу</w:t>
      </w:r>
      <w:r w:rsidRPr="00E36477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w w:val="105"/>
          <w:sz w:val="28"/>
          <w:szCs w:val="28"/>
        </w:rPr>
        <w:t>образовательной</w:t>
      </w:r>
      <w:r w:rsidRPr="00E36477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w w:val="105"/>
          <w:sz w:val="28"/>
          <w:szCs w:val="28"/>
        </w:rPr>
        <w:t>организации.</w:t>
      </w:r>
      <w:r w:rsidRPr="00E36477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w w:val="105"/>
          <w:sz w:val="28"/>
          <w:szCs w:val="28"/>
        </w:rPr>
        <w:t>Решение</w:t>
      </w:r>
      <w:r w:rsidRPr="00E36477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w w:val="105"/>
          <w:sz w:val="28"/>
          <w:szCs w:val="28"/>
        </w:rPr>
        <w:t>об</w:t>
      </w:r>
      <w:r w:rsidRPr="00E36477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w w:val="105"/>
          <w:sz w:val="28"/>
          <w:szCs w:val="28"/>
        </w:rPr>
        <w:t>освобождении</w:t>
      </w:r>
      <w:r w:rsidRPr="00E36477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w w:val="105"/>
          <w:sz w:val="28"/>
          <w:szCs w:val="28"/>
        </w:rPr>
        <w:t>наставника</w:t>
      </w:r>
      <w:r w:rsidRPr="00E36477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E36477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w w:val="105"/>
          <w:sz w:val="28"/>
          <w:szCs w:val="28"/>
        </w:rPr>
        <w:t>наставляемого</w:t>
      </w:r>
      <w:r w:rsidRPr="00E36477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w w:val="105"/>
          <w:sz w:val="28"/>
          <w:szCs w:val="28"/>
        </w:rPr>
        <w:t>от</w:t>
      </w:r>
      <w:r w:rsidRPr="00E36477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w w:val="105"/>
          <w:sz w:val="28"/>
          <w:szCs w:val="28"/>
        </w:rPr>
        <w:t>выполнения</w:t>
      </w:r>
      <w:r w:rsidRPr="00E36477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w w:val="105"/>
          <w:sz w:val="28"/>
          <w:szCs w:val="28"/>
        </w:rPr>
        <w:t>должностных</w:t>
      </w:r>
      <w:r w:rsidRPr="00E36477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w w:val="105"/>
          <w:sz w:val="28"/>
          <w:szCs w:val="28"/>
        </w:rPr>
        <w:t>обязанностей для участия в мероприятиях плана реализации персонализированной</w:t>
      </w:r>
      <w:r w:rsidRPr="00E36477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наставничества принимает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Pr="00E3647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color w:val="080808"/>
          <w:sz w:val="28"/>
          <w:szCs w:val="28"/>
        </w:rPr>
        <w:t>в</w:t>
      </w:r>
      <w:r w:rsidRPr="00E36477">
        <w:rPr>
          <w:rFonts w:ascii="Times New Roman" w:eastAsia="Times New Roman" w:hAnsi="Times New Roman" w:cs="Times New Roman"/>
          <w:color w:val="080808"/>
          <w:spacing w:val="1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w w:val="105"/>
          <w:sz w:val="28"/>
          <w:szCs w:val="28"/>
        </w:rPr>
        <w:t>исключительных</w:t>
      </w:r>
      <w:r w:rsidRPr="00E36477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w w:val="105"/>
          <w:sz w:val="28"/>
          <w:szCs w:val="28"/>
        </w:rPr>
        <w:t>случаях</w:t>
      </w:r>
      <w:r w:rsidRPr="00E36477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w w:val="105"/>
          <w:sz w:val="28"/>
          <w:szCs w:val="28"/>
        </w:rPr>
        <w:t>при</w:t>
      </w:r>
      <w:r w:rsidRPr="00E36477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w w:val="105"/>
          <w:sz w:val="28"/>
          <w:szCs w:val="28"/>
        </w:rPr>
        <w:t>условии</w:t>
      </w:r>
      <w:r w:rsidRPr="00E36477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обеспечения </w:t>
      </w:r>
      <w:r w:rsidRPr="00E36477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w w:val="105"/>
          <w:sz w:val="28"/>
          <w:szCs w:val="28"/>
        </w:rPr>
        <w:t>непрерывности</w:t>
      </w:r>
      <w:r w:rsidRPr="00E36477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E3647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E36477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6477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E3647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36477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3647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замены</w:t>
      </w:r>
      <w:r w:rsidRPr="00E3647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3647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E36477">
        <w:rPr>
          <w:rFonts w:ascii="Times New Roman" w:eastAsia="Times New Roman" w:hAnsi="Times New Roman" w:cs="Times New Roman"/>
          <w:sz w:val="28"/>
          <w:szCs w:val="28"/>
        </w:rPr>
        <w:t>отсутствия.</w:t>
      </w:r>
    </w:p>
    <w:p w:rsidR="00E36477" w:rsidRDefault="00E36477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B5070" w:rsidRDefault="00DB5070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B50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2. Цель </w:t>
      </w:r>
      <w:r w:rsidRPr="00DB50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 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наставничества. Формы наставничества.</w:t>
      </w:r>
    </w:p>
    <w:p w:rsidR="00DB5070" w:rsidRDefault="008A0EB7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8A0E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2.1.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Цель системы наставничества – реализация комплекса мер по созданию эффективной среды наставничества в Школе-интернате,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 / начинающих специалистов в </w:t>
      </w:r>
      <w:r w:rsidR="00FB4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педагогической профессии.</w:t>
      </w:r>
    </w:p>
    <w:p w:rsidR="00FB4667" w:rsidRDefault="00FB4667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2.2. Задачи</w:t>
      </w:r>
      <w:r w:rsidRPr="00FB4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системы наставничества педагогических работников:</w:t>
      </w:r>
    </w:p>
    <w:p w:rsidR="00FB4667" w:rsidRDefault="00FB4667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содействовать созданию в Школе-интернате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путём проектирования  их индивидуальной профессионально1й траектории;</w:t>
      </w:r>
    </w:p>
    <w:p w:rsidR="00FB4667" w:rsidRDefault="00FB4667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Школы-интерната, региональных систем научно-методического сопровождения педагогических работников и управленческих кадров;</w:t>
      </w:r>
    </w:p>
    <w:p w:rsidR="00FB4667" w:rsidRDefault="00FB4667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содействовать участию в стратегических партнёрских отношениях, развитию горизонтальных связей в сфере наставничества на школьном уровне</w:t>
      </w:r>
      <w:r w:rsidR="001D1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;</w:t>
      </w:r>
    </w:p>
    <w:p w:rsidR="001D1D5D" w:rsidRDefault="001D1D5D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путём внедрения разнообразных форм наставничества;</w:t>
      </w:r>
    </w:p>
    <w:p w:rsidR="001D1D5D" w:rsidRDefault="001D1D5D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содействовать увеличению числа  закрепившихся в профессии педагогических кадров, в том числе молодых / начинающих педагогов</w:t>
      </w:r>
    </w:p>
    <w:p w:rsidR="001D1D5D" w:rsidRDefault="001D1D5D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школы-интерната,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1D1D5D" w:rsidRDefault="001D1D5D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C009A4" w:rsidRDefault="001D1D5D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- </w:t>
      </w:r>
      <w:r w:rsidR="00C00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ускорять процесс профессионального становления и развития педагога, в отношении которых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C009A4" w:rsidRPr="00C00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осуществляется наставничество</w:t>
      </w:r>
      <w:r w:rsidR="00C00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C009A4" w:rsidRDefault="00C009A4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- содействовать в выработке навыков профессионального поведения педагогов, в отношении которых </w:t>
      </w:r>
      <w:r w:rsidRPr="00C00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осуществляется наставничество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 соответствующего профессионально-этическим принципам, а также требованиям, установленным законодательством;</w:t>
      </w:r>
    </w:p>
    <w:p w:rsidR="00C009A4" w:rsidRDefault="00C009A4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знакомить педагогов,</w:t>
      </w:r>
      <w:r w:rsidRPr="00C009A4">
        <w:t xml:space="preserve"> </w:t>
      </w:r>
      <w:r w:rsidRPr="00C00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 отношении которых осуществляется наставничество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C009A4" w:rsidRDefault="00C009A4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2.3. Применение форм наставничества</w:t>
      </w:r>
      <w:r w:rsidR="00071D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по отношению к наставнику или группе наставляемых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(«педагог-педагог», руководитель школы-интерната-педагог» и другие)</w:t>
      </w:r>
      <w:r w:rsidR="00071D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071DE0" w:rsidRDefault="00071DE0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071DE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Виртуальное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(дистанционное) наставничество – дистанционная форма организации наставничества с использованием информационно-коммуникационных технологий (видеоконференции, платформы для дистанционного обучения, социальные сети и онлайн-сообщества и др.).</w:t>
      </w:r>
    </w:p>
    <w:p w:rsidR="00071DE0" w:rsidRDefault="00071DE0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Наставничество </w:t>
      </w:r>
      <w:r w:rsidRPr="00071DE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в группе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– форма наставничества, когда один наставник взаимодействует с группой наставляемых одновременно (от 2 и более человек).</w:t>
      </w:r>
    </w:p>
    <w:p w:rsidR="0052183E" w:rsidRDefault="0052183E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2183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Краткосрочное или целеполагающее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наставничество – наставник и наставляемый встречаются по ранее установленному графику для постановки конкретных целей, ориентированных на определённые краткосрочные результаты. Наставляемый должен приложить определённые усилия, чтобы проявить себя в период между встречами и достичь поставленных целей.</w:t>
      </w:r>
    </w:p>
    <w:p w:rsidR="00071DE0" w:rsidRDefault="00071DE0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071DE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Реверсивное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наставничество – профессионал младшего возраста становится наставником опытного работн</w:t>
      </w:r>
      <w:r w:rsidR="005218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ика по вопросам новых тенденций, технологий, а опытный педагог становится наставником молодого педагога в </w:t>
      </w:r>
      <w:r w:rsidR="005218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вопросах методики организации учебно-воспитательного процесса.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:rsidR="0052183E" w:rsidRDefault="0052183E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2183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Ситуационное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наставничество – наставник оказывает помощь 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52183E" w:rsidRDefault="0052183E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proofErr w:type="gramStart"/>
      <w:r w:rsidRPr="0052183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Скоростное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наставничество – однократная встреча наставляемого (наставляемых) с наставником более высокого уровня (профессионалом / компетентным лицом) с целью построения взаимоотношений с другими работниками, объединёнными общими проблемами и интересами или обменом опытом.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5713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 («равный – </w:t>
      </w:r>
      <w:proofErr w:type="gramStart"/>
      <w:r w:rsidR="005713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равному</w:t>
      </w:r>
      <w:proofErr w:type="gramEnd"/>
      <w:r w:rsidR="005713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»).</w:t>
      </w:r>
    </w:p>
    <w:p w:rsidR="0057134C" w:rsidRDefault="0057134C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5713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Традиционная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форма наставничества («один на один») – взаимодействие между более опытным и начинающим работником в течение определённого продолжительного времени.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Обычно проводится отбор наставника и наставляемого по определённым критериям: опыт, навыки, личностные характеристики и др.).</w:t>
      </w:r>
      <w:proofErr w:type="gramEnd"/>
    </w:p>
    <w:p w:rsidR="0057134C" w:rsidRDefault="0057134C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Ф</w:t>
      </w:r>
      <w:r w:rsidRPr="005713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орма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наставничества </w:t>
      </w:r>
      <w:r w:rsidRPr="005713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«учитель – учитель»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- способ реализации целевой модели наставничества  через организацию взаимодействия наставнической пары </w:t>
      </w:r>
      <w:r w:rsidRPr="005713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«учитель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-профессионал</w:t>
      </w:r>
      <w:r w:rsidRPr="005713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– учитель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 вовлечённый в различные формы поддержки</w:t>
      </w:r>
      <w:r w:rsidR="00630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сопровождения</w:t>
      </w:r>
      <w:r w:rsidRPr="005713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»</w:t>
      </w:r>
      <w:r w:rsidR="00630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63073D" w:rsidRDefault="0063073D" w:rsidP="0063073D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Ф</w:t>
      </w:r>
      <w:r w:rsidRPr="005713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орма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наставничества «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руководитель образовательной организации</w:t>
      </w:r>
      <w:r w:rsidRPr="005713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 xml:space="preserve"> – учитель»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- способ реализации целевой модели наставничества  через организацию взаимодействия наставнической пары </w:t>
      </w:r>
      <w:r w:rsidRPr="00630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«руководитель образовательной организации</w:t>
      </w:r>
      <w:r w:rsidRPr="005713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– учитель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», нацеленную на совершенствование образовательного процесса и достижение желаемых результатов </w:t>
      </w:r>
      <w:r w:rsidRPr="00630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руководител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ем </w:t>
      </w:r>
      <w:r w:rsidRPr="006307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образовательной организации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2B330F" w:rsidRDefault="002B330F" w:rsidP="0063073D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2B330F" w:rsidRDefault="002B330F" w:rsidP="0063073D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B33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3. Организация системы наставничества</w:t>
      </w:r>
    </w:p>
    <w:p w:rsidR="002B330F" w:rsidRDefault="002B330F" w:rsidP="0063073D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B33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3.1.</w:t>
      </w:r>
      <w:r w:rsidRPr="002B33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Наставничество организуется на основании приказа директора Школы-интерната.</w:t>
      </w:r>
    </w:p>
    <w:p w:rsidR="002B330F" w:rsidRDefault="002B330F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3.2. Педагогический работник назначается наставником с его письменного согласия приказом директора Школы-интерната.</w:t>
      </w:r>
    </w:p>
    <w:p w:rsidR="002B330F" w:rsidRDefault="002B330F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3.3. Директор </w:t>
      </w:r>
      <w:r w:rsidR="007F59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колы-интерната</w:t>
      </w:r>
      <w:r w:rsidR="007F59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- директор)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2B330F" w:rsidRDefault="002B330F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осуществляет общее руководство и координацию внедрения (применения) системы наставничества педагогических работников в Школе-интернате;</w:t>
      </w:r>
    </w:p>
    <w:p w:rsidR="002B330F" w:rsidRDefault="002B330F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- издаёт локальные акты школы-интерната</w:t>
      </w:r>
      <w:r w:rsidR="00AB328F" w:rsidRPr="00AB32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B32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о:</w:t>
      </w:r>
    </w:p>
    <w:p w:rsidR="002B330F" w:rsidRDefault="002B330F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внедрении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(применении) системы наставничества и организации наставничества педагогических работников в Школе-интернате</w:t>
      </w:r>
      <w:r w:rsidR="00AB32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AB328F" w:rsidRDefault="00AB328F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внедрении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мер стимулирования наставничества,</w:t>
      </w:r>
    </w:p>
    <w:p w:rsidR="00AB328F" w:rsidRDefault="00AB328F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программе мониторинга работы «наставник – наставляемый»;</w:t>
      </w:r>
    </w:p>
    <w:p w:rsidR="00AB328F" w:rsidRDefault="00AB328F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утверждает </w:t>
      </w:r>
      <w:r w:rsidRPr="007F59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куратора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реализации программ наставничества, способствует отбору наставников и наставляемых, а также утверждает их;</w:t>
      </w:r>
    </w:p>
    <w:p w:rsidR="00AB328F" w:rsidRDefault="00AB328F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утверждает Дорожную карту (план мероприятий) по реализации Положения о системе наставничества педагогических работников в БОУ 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Грязовецкая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школа-интернат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обучающихся с ОВЗ по зрению»;</w:t>
      </w:r>
    </w:p>
    <w:p w:rsidR="00AB328F" w:rsidRDefault="00AB328F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издаёт прика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ы) о закреплении наставнических пар / 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AB328F" w:rsidRDefault="00AB328F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партнёрстве, проведение координационных совещаний, участие в конференциях, форумах,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семинарах </w:t>
      </w:r>
      <w:r w:rsidRPr="00AB32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проблемам наставничества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т.п.);</w:t>
      </w:r>
    </w:p>
    <w:p w:rsidR="00AB328F" w:rsidRDefault="00AB328F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способствует организации условий для непрерывного повышения профессионального мастерства педагогических работников, аккумулирования</w:t>
      </w:r>
      <w:r w:rsidR="007F59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распространения лучших практик наставничества педагогических работников.</w:t>
      </w:r>
    </w:p>
    <w:p w:rsidR="007F5920" w:rsidRDefault="007F5920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3.4. Куратор реализации программы наставничества (далее - куратор):</w:t>
      </w:r>
    </w:p>
    <w:p w:rsidR="007F5920" w:rsidRDefault="007F5920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назначается директором из числа заместителей директора;</w:t>
      </w:r>
    </w:p>
    <w:p w:rsidR="007F5920" w:rsidRDefault="007F5920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своевременно (не менее одного раза в год) актуализирует информацию о наличии в Школе-интернате педагогов, которых необходимо включить в наставническую деятельность в качестве наставляемых;</w:t>
      </w:r>
    </w:p>
    <w:p w:rsidR="007F5920" w:rsidRDefault="007F5920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разрабатывает Дорожную карту (план мероприятий) по реализации  Положения о системе наставничества педагогических работников в БОУ 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Грязовецкая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школа-интернат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обучающихся с ОВЗ по зрению»;</w:t>
      </w:r>
    </w:p>
    <w:p w:rsidR="007F5920" w:rsidRDefault="007F5920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ведёт банк (персонифицированный учёт) наставников и наставляемых, в том числе в цифровом формате с использованием ресурсов Интернета – официального сайта;</w:t>
      </w:r>
    </w:p>
    <w:p w:rsidR="007F5920" w:rsidRDefault="007F5920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формирует банк индивидуальных / групповых персонализированных программ наставничества педагогических работников, осуществляет описание наиболее успешного и эффективного опыта</w:t>
      </w:r>
      <w:r w:rsidR="00A8015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A80156" w:rsidRDefault="00A80156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A80156" w:rsidRDefault="00A80156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организует повышение уровня профессионального мастерства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наставников, в том числе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стажировочных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A80156" w:rsidRDefault="00A80156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курирует процесс разработки и реализации персонализированных программ наставничества;</w:t>
      </w:r>
    </w:p>
    <w:p w:rsidR="00A80156" w:rsidRDefault="00A80156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организует совместно с директором мониторинг реализации системы наставничества педагогических работников Школы-интерната;</w:t>
      </w:r>
    </w:p>
    <w:p w:rsidR="00A80156" w:rsidRDefault="00A80156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осуществляет мониторинг эффективности и результативности  реализации системы наставничества в Школе-интернате, оценку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вовлечённости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педагогов в различные формы наставничества и повышения квалификации педагогических работников, формирует итоговый аналитический отчёт реализации системы наставничества</w:t>
      </w:r>
      <w:r w:rsidR="006F1D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реализации персонализированных программ наставничества педагогических работников;</w:t>
      </w:r>
    </w:p>
    <w:p w:rsidR="006F1D7F" w:rsidRDefault="006F1D7F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фиксирует данные о количестве участников персонализированных программ наставничества в формах статистического наблюдения (совместно </w:t>
      </w:r>
      <w:r w:rsidRPr="00992C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системным администратором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</w:p>
    <w:p w:rsidR="006F1D7F" w:rsidRDefault="006F1D7F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F1D7F" w:rsidRDefault="006F1D7F" w:rsidP="006F1D7F">
      <w:pPr>
        <w:widowControl w:val="0"/>
        <w:tabs>
          <w:tab w:val="left" w:pos="0"/>
          <w:tab w:val="left" w:pos="576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6F1D7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4. Права и обязанности наставника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</w:r>
    </w:p>
    <w:p w:rsidR="008C554A" w:rsidRDefault="006F1D7F" w:rsidP="008C554A">
      <w:pPr>
        <w:widowControl w:val="0"/>
        <w:tabs>
          <w:tab w:val="left" w:pos="0"/>
          <w:tab w:val="left" w:pos="57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F1D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4.1. Права наставника:</w:t>
      </w:r>
      <w:r w:rsidR="008C55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6F1D7F" w:rsidRDefault="006F1D7F" w:rsidP="008C554A">
      <w:pPr>
        <w:widowControl w:val="0"/>
        <w:tabs>
          <w:tab w:val="left" w:pos="0"/>
          <w:tab w:val="left" w:pos="57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привлекать для оказания помощи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наставляемому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других педагогических работников</w:t>
      </w:r>
      <w:r w:rsidRPr="006F1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Школы-интерната с их согласия;</w:t>
      </w:r>
    </w:p>
    <w:p w:rsidR="008C554A" w:rsidRDefault="008C554A" w:rsidP="008C554A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8C554A" w:rsidRDefault="008C554A" w:rsidP="008C554A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обращаться с заявлением к куратору и директору с просьбой о сложении с него обязанностей наставника;</w:t>
      </w:r>
    </w:p>
    <w:p w:rsidR="008C554A" w:rsidRDefault="008C554A" w:rsidP="008C554A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осуществлять мониторинг деятельности наставляемого в форме личной проверки выполнения заданий.</w:t>
      </w:r>
    </w:p>
    <w:p w:rsidR="008C554A" w:rsidRDefault="008C554A" w:rsidP="008C554A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4.2. Обязанности </w:t>
      </w:r>
      <w:r w:rsidRPr="006F1D7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наставника:</w:t>
      </w:r>
    </w:p>
    <w:p w:rsidR="008C554A" w:rsidRDefault="008C554A" w:rsidP="008C554A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руководствоваться требованиями законодательства российской Федерации, региональными и локальными нормативными правовыми актами Школы-интерната при осуществлении наставнической деятельности;</w:t>
      </w:r>
    </w:p>
    <w:p w:rsidR="008C554A" w:rsidRDefault="008C554A" w:rsidP="008C554A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находиться во взаимодействии со всеми структурами Школы-интерната, осуществляющими работу с наставляемыми по программе наставничества (методические объединения, педагогический совет и пр.);</w:t>
      </w:r>
      <w:proofErr w:type="gramEnd"/>
    </w:p>
    <w:p w:rsidR="008C554A" w:rsidRDefault="008C554A" w:rsidP="008C554A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осуществлять включение молодого / 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на личном примере;</w:t>
      </w:r>
    </w:p>
    <w:p w:rsidR="008C554A" w:rsidRDefault="008C554A" w:rsidP="008C554A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8C554A" w:rsidRDefault="008C554A" w:rsidP="008C554A">
      <w:pPr>
        <w:widowControl w:val="0"/>
        <w:tabs>
          <w:tab w:val="left" w:pos="0"/>
          <w:tab w:val="left" w:pos="57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A0D6B" w:rsidRDefault="009A0D6B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- содействовать укреплению и повышению уровня престижности преподавательской деятельности, организуя участие в мероприятиях для молодых / начинающих педагогов различных уровней (профессиональные конкурсы, конференции, форумы и др.);</w:t>
      </w:r>
    </w:p>
    <w:p w:rsidR="009A0D6B" w:rsidRDefault="009A0D6B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9A0D6B" w:rsidRDefault="009A0D6B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рекомендовать участие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наставляемого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профессиональных региональных федеральных конкурсах, оказывать всестороннюю поддержку и методическое сопровождение.</w:t>
      </w:r>
    </w:p>
    <w:p w:rsidR="009A0D6B" w:rsidRDefault="009A0D6B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A0D6B" w:rsidRDefault="009A0D6B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A0D6B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5. Права и обязанности наставляемого</w:t>
      </w:r>
    </w:p>
    <w:p w:rsidR="009A0D6B" w:rsidRDefault="009A0D6B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A0D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5.1. Права наставляемого</w:t>
      </w:r>
      <w:r w:rsidR="008C55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8C554A" w:rsidRDefault="008C554A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систематически повышать свой профессиональный уровень;</w:t>
      </w:r>
    </w:p>
    <w:p w:rsidR="008C554A" w:rsidRDefault="008C554A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участвовать в составлении персонализированной программы наставничества педагогических работников;</w:t>
      </w:r>
    </w:p>
    <w:p w:rsidR="008C554A" w:rsidRDefault="008C554A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обращаться к наставнику за помощью по вопросам, связанным с должностными обязанностями, профессиональной деятельностью;</w:t>
      </w:r>
    </w:p>
    <w:p w:rsidR="008C554A" w:rsidRDefault="008C554A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вносить на рассмотрение предложения по совершенствованию</w:t>
      </w:r>
      <w:r w:rsidRPr="008C55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персонализированных программ наставничества педагогических работников Школы-интерната;</w:t>
      </w:r>
    </w:p>
    <w:p w:rsidR="008C554A" w:rsidRDefault="008C554A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обращаться к куратору и руководителю Школы-интерната с ходатайством о замене наставника.</w:t>
      </w:r>
    </w:p>
    <w:p w:rsidR="008C554A" w:rsidRDefault="008C554A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5.2. Обязанности куратора:</w:t>
      </w:r>
    </w:p>
    <w:p w:rsidR="008C554A" w:rsidRDefault="008C554A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изучать Федеральный закон от 29 декабря 2012 года №273-ФЗ «Об образовании в Российской Федерации», иные федеральные, региональные и локальные нормативные правовые акты, регулирующие образовательную деятельность в сфере наставничества педагогических работников;</w:t>
      </w:r>
    </w:p>
    <w:p w:rsidR="008C554A" w:rsidRDefault="008C554A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реализовывать мероприятия плана персонализированной программы наставничества в установленные сроки;</w:t>
      </w:r>
    </w:p>
    <w:p w:rsidR="008C554A" w:rsidRDefault="008C554A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соблюдать правила внутреннего трудового распорядка Школы-интерната;</w:t>
      </w:r>
    </w:p>
    <w:p w:rsidR="008C554A" w:rsidRDefault="003548ED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знать обязанности, предусмотренные должностной инструкцией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основные направления профессиональной деятельности, полномочия и организацию работы в Школе-интернате;</w:t>
      </w:r>
    </w:p>
    <w:p w:rsidR="003548ED" w:rsidRDefault="003548ED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выполнять указания и рекомендации наставника по исполнению должностных, профессиональных обязанностей;</w:t>
      </w:r>
    </w:p>
    <w:p w:rsidR="003548ED" w:rsidRDefault="003548ED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совершенствовать профессиональные навыки, практические приёмы и способы качественного исполнения должностных обязанностей;</w:t>
      </w:r>
    </w:p>
    <w:p w:rsidR="003548ED" w:rsidRDefault="003548ED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устранять совместно с наставником допущенные ошибки и выявленные затруднения;</w:t>
      </w:r>
    </w:p>
    <w:p w:rsidR="003548ED" w:rsidRDefault="003548ED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- проявлять дисциплинированность, организованность и культуру в работе;</w:t>
      </w:r>
    </w:p>
    <w:p w:rsidR="003548ED" w:rsidRDefault="003548ED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учиться у наставника передовым, инновационным методам и формам работы, правильно строить свои взаимоотношения с ним.</w:t>
      </w:r>
    </w:p>
    <w:p w:rsidR="003548ED" w:rsidRDefault="003548ED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548ED" w:rsidRDefault="003548ED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548E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6. Процесс формирования пар и групп наставников и педагогов, в отношении которых осуществляется наставничество</w:t>
      </w:r>
    </w:p>
    <w:p w:rsidR="003548ED" w:rsidRDefault="003548ED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548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6.1 Формирование наставнических пар (групп)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осуществляется по основным критериям:</w:t>
      </w:r>
    </w:p>
    <w:p w:rsidR="003548ED" w:rsidRDefault="003548ED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профессиональный профиль или личный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 опыт</w:t>
      </w:r>
      <w:r w:rsidR="008977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наставника должны соответствовать запросам наставляемого или </w:t>
      </w:r>
      <w:proofErr w:type="gramStart"/>
      <w:r w:rsidR="008977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наставляемых</w:t>
      </w:r>
      <w:proofErr w:type="gramEnd"/>
      <w:r w:rsidR="008977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97701" w:rsidRDefault="00897701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у </w:t>
      </w:r>
      <w:r w:rsidRPr="003548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наставническ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</w:t>
      </w:r>
      <w:r w:rsidRPr="003548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пар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Pr="003548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Pr="003548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должен сложиться взаимный интерес, симпатия, позволяющие в будущем эффективно взаимодействовать в рамках программы наставничества.</w:t>
      </w:r>
    </w:p>
    <w:p w:rsidR="00897701" w:rsidRDefault="00897701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 / группы утверждаются приказом директора.</w:t>
      </w:r>
    </w:p>
    <w:p w:rsidR="00897701" w:rsidRDefault="00897701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97701" w:rsidRDefault="00897701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9770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7. Завершение персонализированной программы наставничества</w:t>
      </w:r>
    </w:p>
    <w:p w:rsidR="00897701" w:rsidRDefault="00897701" w:rsidP="00897701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77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7.1. Завершение персонализированной программы наставничества происходит в случае:</w:t>
      </w:r>
    </w:p>
    <w:p w:rsidR="00897701" w:rsidRDefault="00897701" w:rsidP="00897701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977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завершения плана мероприятий персонализированной программы наставничества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полном объёме</w:t>
      </w:r>
      <w:r w:rsidRPr="008977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97701" w:rsidRDefault="00897701" w:rsidP="00897701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по инициативе наставника или наставляемого и/или обоюдному решению (по уважительным обстоятельствам);</w:t>
      </w:r>
    </w:p>
    <w:p w:rsidR="00897701" w:rsidRDefault="00897701" w:rsidP="00897701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по инициативе куратора (в случае недолжного исполнения </w:t>
      </w:r>
      <w:r w:rsidRPr="008977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персонализированной программы наставничества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силу различных обстоятельств со стороны наставника и/или наставляемого – форс-мажора).</w:t>
      </w:r>
    </w:p>
    <w:p w:rsidR="00897701" w:rsidRDefault="00897701" w:rsidP="00897701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7.2. Изменение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сроков реализации </w:t>
      </w:r>
      <w:r w:rsidRPr="008977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персонализированной программы наставничества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педагогических работников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97701" w:rsidRDefault="00897701" w:rsidP="00897701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обоюдному согласию наставника и наставляемого / наставляемых педагогов возможно продление срока реализации </w:t>
      </w:r>
      <w:r w:rsidRPr="0089770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персонализированной программы наставничества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или корректировка её содержания (например, плана мероприятий, формы наставничества)</w:t>
      </w:r>
      <w:r w:rsidR="005139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13951" w:rsidRDefault="00513951" w:rsidP="00897701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13951" w:rsidRPr="00513951" w:rsidRDefault="00513951" w:rsidP="00897701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1395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8. Условия </w:t>
      </w:r>
      <w:proofErr w:type="gramStart"/>
      <w:r w:rsidRPr="0051395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51395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на сайте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Ш</w:t>
      </w:r>
      <w:r w:rsidRPr="0051395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колы-интерната.</w:t>
      </w:r>
    </w:p>
    <w:p w:rsidR="00513951" w:rsidRDefault="00513951" w:rsidP="00897701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8.1. Для размещения  информации о реализации </w:t>
      </w:r>
      <w:r w:rsidRPr="005139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персонализированной программы наставничества педагогических работников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</w:t>
      </w:r>
      <w:r w:rsidRPr="005139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колы-интерната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создаётся специальный раздел (рубрика).</w:t>
      </w:r>
    </w:p>
    <w:p w:rsidR="00513951" w:rsidRDefault="00513951" w:rsidP="00897701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сайте размещаются сведения о реализуемых </w:t>
      </w:r>
      <w:r w:rsidRPr="005139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персонализированн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ых</w:t>
      </w:r>
      <w:r w:rsidRPr="005139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ах </w:t>
      </w:r>
      <w:r w:rsidRPr="005139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наставничества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базы наставников и наставляемых, федеральная, региональная и локальная нормативно-правовая база в сфере</w:t>
      </w:r>
      <w:r w:rsidRPr="005139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наставничества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методические рекомендации и др.</w:t>
      </w:r>
    </w:p>
    <w:p w:rsidR="00513951" w:rsidRDefault="00513951" w:rsidP="00897701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8.2. Результаты</w:t>
      </w:r>
      <w:r w:rsidRPr="005139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персонализированн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ых</w:t>
      </w:r>
      <w:r w:rsidRPr="005139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5139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139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наставничества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школе-интернате публикуются после их завершения.</w:t>
      </w:r>
    </w:p>
    <w:p w:rsidR="00513951" w:rsidRDefault="00513951" w:rsidP="00897701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13951" w:rsidRDefault="00513951" w:rsidP="00897701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1395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51395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Заключительные положения</w:t>
      </w:r>
    </w:p>
    <w:p w:rsidR="00513951" w:rsidRDefault="00513951" w:rsidP="00897701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1395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9.1.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настоящее Положение вступает в силу с момента утверждения директором и действует бессрочно.</w:t>
      </w:r>
    </w:p>
    <w:p w:rsidR="00513951" w:rsidRPr="00513951" w:rsidRDefault="00513951" w:rsidP="00897701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9.2.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настоящее Положение могут быть внесены изменения</w:t>
      </w:r>
      <w:r w:rsidR="00992C5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школы-интерната.</w:t>
      </w:r>
      <w:proofErr w:type="gramEnd"/>
    </w:p>
    <w:p w:rsidR="00897701" w:rsidRPr="00897701" w:rsidRDefault="00897701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97701" w:rsidRPr="003548ED" w:rsidRDefault="00897701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548ED" w:rsidRPr="003548ED" w:rsidRDefault="003548ED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548ED" w:rsidRDefault="003548ED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C554A" w:rsidRPr="009A0D6B" w:rsidRDefault="008C554A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A0D6B" w:rsidRDefault="009A0D6B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A0D6B" w:rsidRDefault="009A0D6B" w:rsidP="006F1D7F">
      <w:pPr>
        <w:keepNext/>
        <w:keepLines/>
        <w:widowControl w:val="0"/>
        <w:tabs>
          <w:tab w:val="left" w:pos="4038"/>
        </w:tabs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F1D7F" w:rsidRDefault="006F1D7F" w:rsidP="006F1D7F">
      <w:pPr>
        <w:keepNext/>
        <w:keepLines/>
        <w:widowControl w:val="0"/>
        <w:tabs>
          <w:tab w:val="left" w:pos="4038"/>
        </w:tabs>
        <w:spacing w:after="0" w:line="283" w:lineRule="exac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F1D7F" w:rsidRDefault="006F1D7F" w:rsidP="006F1D7F">
      <w:pPr>
        <w:keepNext/>
        <w:keepLines/>
        <w:widowControl w:val="0"/>
        <w:tabs>
          <w:tab w:val="left" w:pos="4038"/>
        </w:tabs>
        <w:spacing w:after="0" w:line="283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6F1D7F" w:rsidRPr="006F1D7F" w:rsidRDefault="006F1D7F" w:rsidP="006F1D7F">
      <w:pPr>
        <w:widowControl w:val="0"/>
        <w:tabs>
          <w:tab w:val="left" w:pos="0"/>
          <w:tab w:val="left" w:pos="57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80156" w:rsidRDefault="00A80156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</w:p>
    <w:p w:rsidR="007F5920" w:rsidRDefault="007F5920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B328F" w:rsidRDefault="00AB328F" w:rsidP="002B330F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B330F" w:rsidRPr="002B330F" w:rsidRDefault="002B330F" w:rsidP="0063073D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1D1D5D" w:rsidRPr="008A0EB7" w:rsidRDefault="001D1D5D" w:rsidP="00DB5070">
      <w:pPr>
        <w:widowControl w:val="0"/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10635" w:rsidRDefault="00510635" w:rsidP="00762840">
      <w:pPr>
        <w:widowControl w:val="0"/>
        <w:tabs>
          <w:tab w:val="left" w:pos="705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sectPr w:rsidR="00510635" w:rsidSect="008C554A">
      <w:pgSz w:w="11900" w:h="16840"/>
      <w:pgMar w:top="868" w:right="821" w:bottom="745" w:left="1701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4AE"/>
    <w:multiLevelType w:val="multilevel"/>
    <w:tmpl w:val="12B2B2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64E273B"/>
    <w:multiLevelType w:val="multilevel"/>
    <w:tmpl w:val="92F8D1FE"/>
    <w:lvl w:ilvl="0">
      <w:start w:val="1"/>
      <w:numFmt w:val="decimal"/>
      <w:lvlText w:val="%1."/>
      <w:lvlJc w:val="left"/>
      <w:pPr>
        <w:ind w:left="282" w:hanging="282"/>
      </w:pPr>
      <w:rPr>
        <w:b/>
        <w:bCs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691"/>
      </w:pPr>
      <w:rPr>
        <w:color w:val="auto"/>
        <w:w w:val="102"/>
        <w:lang w:val="ru-RU" w:eastAsia="en-US" w:bidi="ar-SA"/>
      </w:rPr>
    </w:lvl>
    <w:lvl w:ilvl="2">
      <w:numFmt w:val="bullet"/>
      <w:lvlText w:val="•"/>
      <w:lvlJc w:val="left"/>
      <w:pPr>
        <w:ind w:left="360" w:hanging="69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0" w:hanging="69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080" w:hanging="69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200" w:hanging="69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400" w:hanging="69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420" w:hanging="69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4580" w:hanging="691"/>
      </w:pPr>
      <w:rPr>
        <w:lang w:val="ru-RU" w:eastAsia="en-US" w:bidi="ar-SA"/>
      </w:rPr>
    </w:lvl>
  </w:abstractNum>
  <w:abstractNum w:abstractNumId="2">
    <w:nsid w:val="475306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F2411A"/>
    <w:multiLevelType w:val="hybridMultilevel"/>
    <w:tmpl w:val="DAB60076"/>
    <w:lvl w:ilvl="0" w:tplc="56DED484">
      <w:start w:val="1"/>
      <w:numFmt w:val="decimal"/>
      <w:lvlText w:val="%1)"/>
      <w:lvlJc w:val="left"/>
      <w:pPr>
        <w:ind w:left="458" w:hanging="45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6F9E6D06">
      <w:numFmt w:val="bullet"/>
      <w:lvlText w:val="•"/>
      <w:lvlJc w:val="left"/>
      <w:pPr>
        <w:ind w:left="-517" w:hanging="458"/>
      </w:pPr>
      <w:rPr>
        <w:lang w:val="ru-RU" w:eastAsia="en-US" w:bidi="ar-SA"/>
      </w:rPr>
    </w:lvl>
    <w:lvl w:ilvl="2" w:tplc="20E8E4D2">
      <w:numFmt w:val="bullet"/>
      <w:lvlText w:val="•"/>
      <w:lvlJc w:val="left"/>
      <w:pPr>
        <w:ind w:left="531" w:hanging="458"/>
      </w:pPr>
      <w:rPr>
        <w:lang w:val="ru-RU" w:eastAsia="en-US" w:bidi="ar-SA"/>
      </w:rPr>
    </w:lvl>
    <w:lvl w:ilvl="3" w:tplc="08C8416E">
      <w:numFmt w:val="bullet"/>
      <w:lvlText w:val="•"/>
      <w:lvlJc w:val="left"/>
      <w:pPr>
        <w:ind w:left="1579" w:hanging="458"/>
      </w:pPr>
      <w:rPr>
        <w:lang w:val="ru-RU" w:eastAsia="en-US" w:bidi="ar-SA"/>
      </w:rPr>
    </w:lvl>
    <w:lvl w:ilvl="4" w:tplc="986E62F6">
      <w:numFmt w:val="bullet"/>
      <w:lvlText w:val="•"/>
      <w:lvlJc w:val="left"/>
      <w:pPr>
        <w:ind w:left="2627" w:hanging="458"/>
      </w:pPr>
      <w:rPr>
        <w:lang w:val="ru-RU" w:eastAsia="en-US" w:bidi="ar-SA"/>
      </w:rPr>
    </w:lvl>
    <w:lvl w:ilvl="5" w:tplc="E2DEFEEC">
      <w:numFmt w:val="bullet"/>
      <w:lvlText w:val="•"/>
      <w:lvlJc w:val="left"/>
      <w:pPr>
        <w:ind w:left="3675" w:hanging="458"/>
      </w:pPr>
      <w:rPr>
        <w:lang w:val="ru-RU" w:eastAsia="en-US" w:bidi="ar-SA"/>
      </w:rPr>
    </w:lvl>
    <w:lvl w:ilvl="6" w:tplc="46E29FA2">
      <w:numFmt w:val="bullet"/>
      <w:lvlText w:val="•"/>
      <w:lvlJc w:val="left"/>
      <w:pPr>
        <w:ind w:left="4723" w:hanging="458"/>
      </w:pPr>
      <w:rPr>
        <w:lang w:val="ru-RU" w:eastAsia="en-US" w:bidi="ar-SA"/>
      </w:rPr>
    </w:lvl>
    <w:lvl w:ilvl="7" w:tplc="B3AA3828">
      <w:numFmt w:val="bullet"/>
      <w:lvlText w:val="•"/>
      <w:lvlJc w:val="left"/>
      <w:pPr>
        <w:ind w:left="5771" w:hanging="458"/>
      </w:pPr>
      <w:rPr>
        <w:lang w:val="ru-RU" w:eastAsia="en-US" w:bidi="ar-SA"/>
      </w:rPr>
    </w:lvl>
    <w:lvl w:ilvl="8" w:tplc="E1FAEDE6">
      <w:numFmt w:val="bullet"/>
      <w:lvlText w:val="•"/>
      <w:lvlJc w:val="left"/>
      <w:pPr>
        <w:ind w:left="6819" w:hanging="458"/>
      </w:pPr>
      <w:rPr>
        <w:lang w:val="ru-RU" w:eastAsia="en-US" w:bidi="ar-SA"/>
      </w:rPr>
    </w:lvl>
  </w:abstractNum>
  <w:abstractNum w:abstractNumId="4">
    <w:nsid w:val="7BD44FE7"/>
    <w:multiLevelType w:val="multilevel"/>
    <w:tmpl w:val="21D8A52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24"/>
    <w:rsid w:val="00014A91"/>
    <w:rsid w:val="00033A6D"/>
    <w:rsid w:val="000452A1"/>
    <w:rsid w:val="000473F9"/>
    <w:rsid w:val="00071DE0"/>
    <w:rsid w:val="00085C49"/>
    <w:rsid w:val="000A299A"/>
    <w:rsid w:val="000B7F40"/>
    <w:rsid w:val="000C44ED"/>
    <w:rsid w:val="000C6815"/>
    <w:rsid w:val="000D0A3F"/>
    <w:rsid w:val="000F3566"/>
    <w:rsid w:val="000F425F"/>
    <w:rsid w:val="00101445"/>
    <w:rsid w:val="00145E9C"/>
    <w:rsid w:val="00154B1A"/>
    <w:rsid w:val="0016559F"/>
    <w:rsid w:val="00170206"/>
    <w:rsid w:val="0017077E"/>
    <w:rsid w:val="001711CA"/>
    <w:rsid w:val="001B742A"/>
    <w:rsid w:val="001C08B0"/>
    <w:rsid w:val="001C421F"/>
    <w:rsid w:val="001D1D5D"/>
    <w:rsid w:val="001D46BE"/>
    <w:rsid w:val="001E1A6B"/>
    <w:rsid w:val="001E386E"/>
    <w:rsid w:val="001F0C8D"/>
    <w:rsid w:val="00212573"/>
    <w:rsid w:val="00226977"/>
    <w:rsid w:val="002326B9"/>
    <w:rsid w:val="00232A72"/>
    <w:rsid w:val="00237673"/>
    <w:rsid w:val="0024077A"/>
    <w:rsid w:val="002437EC"/>
    <w:rsid w:val="0026152A"/>
    <w:rsid w:val="00281CB7"/>
    <w:rsid w:val="002865DC"/>
    <w:rsid w:val="00290273"/>
    <w:rsid w:val="002A640F"/>
    <w:rsid w:val="002B330F"/>
    <w:rsid w:val="002C261A"/>
    <w:rsid w:val="002C5612"/>
    <w:rsid w:val="002C5913"/>
    <w:rsid w:val="002C7F09"/>
    <w:rsid w:val="00306311"/>
    <w:rsid w:val="00315232"/>
    <w:rsid w:val="0032630B"/>
    <w:rsid w:val="00332C56"/>
    <w:rsid w:val="003371B3"/>
    <w:rsid w:val="003548ED"/>
    <w:rsid w:val="003A4FA3"/>
    <w:rsid w:val="003B3FEC"/>
    <w:rsid w:val="003B4108"/>
    <w:rsid w:val="003B792D"/>
    <w:rsid w:val="003C79A7"/>
    <w:rsid w:val="003D5337"/>
    <w:rsid w:val="003E47A4"/>
    <w:rsid w:val="003E5EE6"/>
    <w:rsid w:val="00403E44"/>
    <w:rsid w:val="0040733B"/>
    <w:rsid w:val="004208FA"/>
    <w:rsid w:val="00421095"/>
    <w:rsid w:val="00425C36"/>
    <w:rsid w:val="0043208E"/>
    <w:rsid w:val="00437C08"/>
    <w:rsid w:val="00437E30"/>
    <w:rsid w:val="00446A00"/>
    <w:rsid w:val="00463316"/>
    <w:rsid w:val="0046616C"/>
    <w:rsid w:val="00466A2E"/>
    <w:rsid w:val="0047766E"/>
    <w:rsid w:val="0047794C"/>
    <w:rsid w:val="004A17D7"/>
    <w:rsid w:val="004C0B14"/>
    <w:rsid w:val="004C16BE"/>
    <w:rsid w:val="004C2C0E"/>
    <w:rsid w:val="004C2E79"/>
    <w:rsid w:val="004D1C1A"/>
    <w:rsid w:val="004E6F98"/>
    <w:rsid w:val="00510635"/>
    <w:rsid w:val="00510E52"/>
    <w:rsid w:val="00513951"/>
    <w:rsid w:val="0052183E"/>
    <w:rsid w:val="00527153"/>
    <w:rsid w:val="00530442"/>
    <w:rsid w:val="00537166"/>
    <w:rsid w:val="00553D32"/>
    <w:rsid w:val="00564D24"/>
    <w:rsid w:val="0057134C"/>
    <w:rsid w:val="00593284"/>
    <w:rsid w:val="00597F8C"/>
    <w:rsid w:val="005A19D6"/>
    <w:rsid w:val="005C25D4"/>
    <w:rsid w:val="005D6CA0"/>
    <w:rsid w:val="0060479E"/>
    <w:rsid w:val="00604AD2"/>
    <w:rsid w:val="006074BE"/>
    <w:rsid w:val="0063073D"/>
    <w:rsid w:val="006A09DD"/>
    <w:rsid w:val="006A39C6"/>
    <w:rsid w:val="006A6823"/>
    <w:rsid w:val="006B14C7"/>
    <w:rsid w:val="006C57EF"/>
    <w:rsid w:val="006F023E"/>
    <w:rsid w:val="006F1D7F"/>
    <w:rsid w:val="00710711"/>
    <w:rsid w:val="007309F1"/>
    <w:rsid w:val="0075195B"/>
    <w:rsid w:val="0075565E"/>
    <w:rsid w:val="00762840"/>
    <w:rsid w:val="007641DA"/>
    <w:rsid w:val="0077376B"/>
    <w:rsid w:val="00781BAA"/>
    <w:rsid w:val="00784D02"/>
    <w:rsid w:val="0079252C"/>
    <w:rsid w:val="007A3C59"/>
    <w:rsid w:val="007C38BD"/>
    <w:rsid w:val="007E649F"/>
    <w:rsid w:val="007F1EEE"/>
    <w:rsid w:val="007F3C73"/>
    <w:rsid w:val="007F5920"/>
    <w:rsid w:val="00826271"/>
    <w:rsid w:val="008642BE"/>
    <w:rsid w:val="00872037"/>
    <w:rsid w:val="00882F7A"/>
    <w:rsid w:val="00892CF4"/>
    <w:rsid w:val="00897701"/>
    <w:rsid w:val="008A0084"/>
    <w:rsid w:val="008A06A9"/>
    <w:rsid w:val="008A0EB7"/>
    <w:rsid w:val="008B7758"/>
    <w:rsid w:val="008B7858"/>
    <w:rsid w:val="008C554A"/>
    <w:rsid w:val="008D22B8"/>
    <w:rsid w:val="008F36EF"/>
    <w:rsid w:val="0092281B"/>
    <w:rsid w:val="009408B1"/>
    <w:rsid w:val="00945991"/>
    <w:rsid w:val="009573E4"/>
    <w:rsid w:val="0096565A"/>
    <w:rsid w:val="00965EC5"/>
    <w:rsid w:val="00973FEE"/>
    <w:rsid w:val="00982624"/>
    <w:rsid w:val="00983C77"/>
    <w:rsid w:val="00986063"/>
    <w:rsid w:val="00992C59"/>
    <w:rsid w:val="009A0D6B"/>
    <w:rsid w:val="009A4AEA"/>
    <w:rsid w:val="009A793D"/>
    <w:rsid w:val="009B0105"/>
    <w:rsid w:val="009B6858"/>
    <w:rsid w:val="009B757E"/>
    <w:rsid w:val="009E007B"/>
    <w:rsid w:val="009E4213"/>
    <w:rsid w:val="009F1069"/>
    <w:rsid w:val="009F6DAC"/>
    <w:rsid w:val="00A27992"/>
    <w:rsid w:val="00A55554"/>
    <w:rsid w:val="00A7254F"/>
    <w:rsid w:val="00A7298E"/>
    <w:rsid w:val="00A80156"/>
    <w:rsid w:val="00A81E4E"/>
    <w:rsid w:val="00A9375C"/>
    <w:rsid w:val="00AB328F"/>
    <w:rsid w:val="00AC29B3"/>
    <w:rsid w:val="00AD38CB"/>
    <w:rsid w:val="00AE1DC0"/>
    <w:rsid w:val="00B234EF"/>
    <w:rsid w:val="00B40010"/>
    <w:rsid w:val="00B50131"/>
    <w:rsid w:val="00B61AF3"/>
    <w:rsid w:val="00B61F60"/>
    <w:rsid w:val="00B64C73"/>
    <w:rsid w:val="00B703EC"/>
    <w:rsid w:val="00B71F88"/>
    <w:rsid w:val="00B92D9F"/>
    <w:rsid w:val="00BA6F41"/>
    <w:rsid w:val="00BA79DC"/>
    <w:rsid w:val="00BC3311"/>
    <w:rsid w:val="00BC69A5"/>
    <w:rsid w:val="00BD6D4C"/>
    <w:rsid w:val="00C009A4"/>
    <w:rsid w:val="00C01764"/>
    <w:rsid w:val="00C01D92"/>
    <w:rsid w:val="00C25A82"/>
    <w:rsid w:val="00C33D1B"/>
    <w:rsid w:val="00C367D9"/>
    <w:rsid w:val="00C51282"/>
    <w:rsid w:val="00C57824"/>
    <w:rsid w:val="00C902CA"/>
    <w:rsid w:val="00CA0107"/>
    <w:rsid w:val="00CA5B35"/>
    <w:rsid w:val="00CB2606"/>
    <w:rsid w:val="00CC7D96"/>
    <w:rsid w:val="00CE7F02"/>
    <w:rsid w:val="00CF0A79"/>
    <w:rsid w:val="00CF41D9"/>
    <w:rsid w:val="00CF6050"/>
    <w:rsid w:val="00D05804"/>
    <w:rsid w:val="00D0666F"/>
    <w:rsid w:val="00D0719C"/>
    <w:rsid w:val="00D3108E"/>
    <w:rsid w:val="00D454E5"/>
    <w:rsid w:val="00D47272"/>
    <w:rsid w:val="00D8378D"/>
    <w:rsid w:val="00D86B6D"/>
    <w:rsid w:val="00D8754D"/>
    <w:rsid w:val="00D90277"/>
    <w:rsid w:val="00DB1A7F"/>
    <w:rsid w:val="00DB22C0"/>
    <w:rsid w:val="00DB5070"/>
    <w:rsid w:val="00DB5C79"/>
    <w:rsid w:val="00DC259A"/>
    <w:rsid w:val="00DC2A6D"/>
    <w:rsid w:val="00DD2826"/>
    <w:rsid w:val="00DF61DC"/>
    <w:rsid w:val="00DF659B"/>
    <w:rsid w:val="00E1447E"/>
    <w:rsid w:val="00E17835"/>
    <w:rsid w:val="00E200EE"/>
    <w:rsid w:val="00E3323F"/>
    <w:rsid w:val="00E36477"/>
    <w:rsid w:val="00E43A78"/>
    <w:rsid w:val="00E50289"/>
    <w:rsid w:val="00E53E4E"/>
    <w:rsid w:val="00E57560"/>
    <w:rsid w:val="00E70839"/>
    <w:rsid w:val="00E954BF"/>
    <w:rsid w:val="00EA2286"/>
    <w:rsid w:val="00EB39C2"/>
    <w:rsid w:val="00EB5C66"/>
    <w:rsid w:val="00EE57F4"/>
    <w:rsid w:val="00EF67ED"/>
    <w:rsid w:val="00F069F4"/>
    <w:rsid w:val="00F15DC1"/>
    <w:rsid w:val="00F36E0B"/>
    <w:rsid w:val="00F409B7"/>
    <w:rsid w:val="00F47B51"/>
    <w:rsid w:val="00F70A2C"/>
    <w:rsid w:val="00F97C22"/>
    <w:rsid w:val="00FB4667"/>
    <w:rsid w:val="00FB7ACD"/>
    <w:rsid w:val="00FC1072"/>
    <w:rsid w:val="00FD0B6B"/>
    <w:rsid w:val="00FD33DF"/>
    <w:rsid w:val="00FD43E3"/>
    <w:rsid w:val="00FD6BF1"/>
    <w:rsid w:val="00FD76C9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0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E36477"/>
    <w:pPr>
      <w:widowControl w:val="0"/>
      <w:autoSpaceDE w:val="0"/>
      <w:autoSpaceDN w:val="0"/>
      <w:spacing w:after="0" w:line="240" w:lineRule="auto"/>
      <w:ind w:left="370" w:firstLine="538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0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E36477"/>
    <w:pPr>
      <w:widowControl w:val="0"/>
      <w:autoSpaceDE w:val="0"/>
      <w:autoSpaceDN w:val="0"/>
      <w:spacing w:after="0" w:line="240" w:lineRule="auto"/>
      <w:ind w:left="370" w:firstLine="53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3178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2022-11-14T12:48:00Z</dcterms:created>
  <dcterms:modified xsi:type="dcterms:W3CDTF">2022-11-14T16:35:00Z</dcterms:modified>
</cp:coreProperties>
</file>