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37" w:rsidRDefault="00801237" w:rsidP="00801237">
      <w:pPr>
        <w:pStyle w:val="ConsPlusNormal"/>
        <w:jc w:val="center"/>
        <w:rPr>
          <w:rFonts w:ascii="Verdana" w:hAnsi="Verdana"/>
          <w:b/>
          <w:sz w:val="28"/>
          <w:szCs w:val="28"/>
        </w:rPr>
      </w:pPr>
      <w:r w:rsidRPr="00801237">
        <w:rPr>
          <w:rFonts w:ascii="Verdana" w:hAnsi="Verdana"/>
          <w:b/>
          <w:sz w:val="28"/>
          <w:szCs w:val="28"/>
        </w:rPr>
        <w:t>Прием и рассмотрение апелляций</w:t>
      </w:r>
    </w:p>
    <w:p w:rsidR="00801237" w:rsidRPr="00801237" w:rsidRDefault="00801237" w:rsidP="00801237">
      <w:pPr>
        <w:pStyle w:val="ConsPlusNormal"/>
        <w:jc w:val="center"/>
        <w:rPr>
          <w:rFonts w:ascii="Verdana" w:hAnsi="Verdana"/>
          <w:b/>
          <w:sz w:val="28"/>
          <w:szCs w:val="28"/>
        </w:rPr>
      </w:pPr>
    </w:p>
    <w:p w:rsid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 xml:space="preserve">Конфликтная комиссия принимает в письменной форме апелляции </w:t>
      </w:r>
      <w:proofErr w:type="gramStart"/>
      <w:r w:rsidRPr="00801237">
        <w:rPr>
          <w:rFonts w:ascii="Verdana" w:hAnsi="Verdana"/>
          <w:sz w:val="28"/>
          <w:szCs w:val="28"/>
        </w:rPr>
        <w:t>обучающихся</w:t>
      </w:r>
      <w:proofErr w:type="gramEnd"/>
      <w:r w:rsidRPr="00801237">
        <w:rPr>
          <w:rFonts w:ascii="Verdana" w:hAnsi="Verdana"/>
          <w:sz w:val="28"/>
          <w:szCs w:val="28"/>
        </w:rPr>
        <w:t xml:space="preserve"> </w:t>
      </w:r>
    </w:p>
    <w:p w:rsid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 xml:space="preserve">о нарушении установленного порядка проведения ГИА по учебному предмету 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о несогласии с выставленными баллами в конфликтную комиссию.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bookmarkStart w:id="0" w:name="P461"/>
      <w:bookmarkEnd w:id="0"/>
      <w:r w:rsidRPr="00801237">
        <w:rPr>
          <w:rFonts w:ascii="Verdana" w:hAnsi="Verdana"/>
          <w:sz w:val="28"/>
          <w:szCs w:val="28"/>
        </w:rPr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Pr="00801237">
        <w:rPr>
          <w:rFonts w:ascii="Verdana" w:hAnsi="Verdana"/>
          <w:sz w:val="28"/>
          <w:szCs w:val="28"/>
        </w:rPr>
        <w:t>нарушением</w:t>
      </w:r>
      <w:proofErr w:type="gramEnd"/>
      <w:r w:rsidRPr="00801237">
        <w:rPr>
          <w:rFonts w:ascii="Verdana" w:hAnsi="Verdana"/>
          <w:sz w:val="28"/>
          <w:szCs w:val="28"/>
        </w:rPr>
        <w:t xml:space="preserve"> обучающимся требований настоящего Порядка или неправильного оформления экзаменационной работы.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801237">
        <w:rPr>
          <w:rFonts w:ascii="Verdana" w:hAnsi="Verdana"/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обучающегося, подавшего апелляцию.</w:t>
      </w:r>
      <w:proofErr w:type="gramEnd"/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 xml:space="preserve">В целях выполнения своих функций конфликтная комиссия запрашивает у уполномоченных лиц и организаций необходимые документы и сведения, в том числе копии экзаменационных работ и протоколов проверки предметными комиссиями, протоколов устных ответов, ответов на </w:t>
      </w:r>
      <w:proofErr w:type="spellStart"/>
      <w:r w:rsidRPr="00801237">
        <w:rPr>
          <w:rFonts w:ascii="Verdana" w:hAnsi="Verdana"/>
          <w:sz w:val="28"/>
          <w:szCs w:val="28"/>
        </w:rPr>
        <w:t>аудионосителях</w:t>
      </w:r>
      <w:proofErr w:type="spellEnd"/>
      <w:r w:rsidRPr="00801237">
        <w:rPr>
          <w:rFonts w:ascii="Verdana" w:hAnsi="Verdana"/>
          <w:sz w:val="28"/>
          <w:szCs w:val="28"/>
        </w:rPr>
        <w:t>, сведения о лицах, присутствовавших на экзамене, о соблюдении процедуры проведения ГИА.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 xml:space="preserve">При рассмотрении апелляции при желании присутствуют обучающийся и (или) его родители </w:t>
      </w:r>
      <w:hyperlink r:id="rId4" w:history="1">
        <w:r w:rsidRPr="00801237">
          <w:rPr>
            <w:rStyle w:val="a3"/>
            <w:rFonts w:ascii="Verdana" w:hAnsi="Verdana"/>
            <w:sz w:val="28"/>
            <w:szCs w:val="28"/>
          </w:rPr>
          <w:t>(законные представители)</w:t>
        </w:r>
      </w:hyperlink>
      <w:r w:rsidRPr="00801237">
        <w:rPr>
          <w:rFonts w:ascii="Verdana" w:hAnsi="Verdana"/>
          <w:sz w:val="28"/>
          <w:szCs w:val="28"/>
        </w:rPr>
        <w:t>, а также общественные наблюдатели.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801237">
        <w:rPr>
          <w:rFonts w:ascii="Verdana" w:hAnsi="Verdana"/>
          <w:b/>
          <w:sz w:val="28"/>
          <w:szCs w:val="28"/>
        </w:rPr>
        <w:t>Апелляцию о нарушении установленного порядка проведения ГИА</w:t>
      </w:r>
      <w:r w:rsidRPr="00801237">
        <w:rPr>
          <w:rFonts w:ascii="Verdana" w:hAnsi="Verdana"/>
          <w:sz w:val="28"/>
          <w:szCs w:val="28"/>
        </w:rPr>
        <w:t xml:space="preserve"> обучающийся подает </w:t>
      </w:r>
      <w:r w:rsidRPr="00801237">
        <w:rPr>
          <w:rFonts w:ascii="Verdana" w:hAnsi="Verdana"/>
          <w:b/>
          <w:sz w:val="28"/>
          <w:szCs w:val="28"/>
        </w:rPr>
        <w:t>в день проведения экзамена</w:t>
      </w:r>
      <w:r w:rsidRPr="00801237">
        <w:rPr>
          <w:rFonts w:ascii="Verdana" w:hAnsi="Verdana"/>
          <w:sz w:val="28"/>
          <w:szCs w:val="28"/>
        </w:rPr>
        <w:t xml:space="preserve"> по соответствующему учебному предмету уполномоченному представителю ГЭК, </w:t>
      </w:r>
      <w:r w:rsidRPr="00801237">
        <w:rPr>
          <w:rFonts w:ascii="Verdana" w:hAnsi="Verdana"/>
          <w:b/>
          <w:sz w:val="28"/>
          <w:szCs w:val="28"/>
        </w:rPr>
        <w:t>не покидая ППЭ</w:t>
      </w:r>
      <w:r w:rsidRPr="00801237">
        <w:rPr>
          <w:rFonts w:ascii="Verdana" w:hAnsi="Verdana"/>
          <w:sz w:val="28"/>
          <w:szCs w:val="28"/>
        </w:rPr>
        <w:t>.</w:t>
      </w:r>
      <w:proofErr w:type="gramEnd"/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801237">
        <w:rPr>
          <w:rFonts w:ascii="Verdana" w:hAnsi="Verdana"/>
          <w:sz w:val="28"/>
          <w:szCs w:val="28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801237">
        <w:rPr>
          <w:rFonts w:ascii="Verdana" w:hAnsi="Verdana"/>
          <w:sz w:val="28"/>
          <w:szCs w:val="28"/>
        </w:rPr>
        <w:t xml:space="preserve"> помощь </w:t>
      </w:r>
      <w:proofErr w:type="gramStart"/>
      <w:r w:rsidRPr="00801237">
        <w:rPr>
          <w:rFonts w:ascii="Verdana" w:hAnsi="Verdana"/>
          <w:sz w:val="28"/>
          <w:szCs w:val="28"/>
        </w:rPr>
        <w:t>обучающимся</w:t>
      </w:r>
      <w:proofErr w:type="gramEnd"/>
      <w:r w:rsidRPr="00801237">
        <w:rPr>
          <w:rFonts w:ascii="Verdana" w:hAnsi="Verdana"/>
          <w:sz w:val="28"/>
          <w:szCs w:val="28"/>
        </w:rPr>
        <w:t xml:space="preserve"> с ограниченными возможностями здоровья.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lastRenderedPageBreak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об отклонении апелляции;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об удовлетворении апелляции.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801237">
        <w:rPr>
          <w:rFonts w:ascii="Verdana" w:hAnsi="Verdana"/>
          <w:sz w:val="28"/>
          <w:szCs w:val="28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b/>
          <w:sz w:val="28"/>
          <w:szCs w:val="28"/>
        </w:rPr>
        <w:t>Апелляция о несогласии с выставленными баллами</w:t>
      </w:r>
      <w:r w:rsidRPr="00801237">
        <w:rPr>
          <w:rFonts w:ascii="Verdana" w:hAnsi="Verdana"/>
          <w:sz w:val="28"/>
          <w:szCs w:val="28"/>
        </w:rPr>
        <w:t xml:space="preserve"> подается </w:t>
      </w:r>
      <w:r w:rsidRPr="00801237">
        <w:rPr>
          <w:rFonts w:ascii="Verdana" w:hAnsi="Verdana"/>
          <w:b/>
          <w:sz w:val="28"/>
          <w:szCs w:val="28"/>
        </w:rPr>
        <w:t>в течение двух рабочих дней после официального дня объявления результатов ГИА</w:t>
      </w:r>
      <w:r w:rsidRPr="00801237">
        <w:rPr>
          <w:rFonts w:ascii="Verdana" w:hAnsi="Verdana"/>
          <w:sz w:val="28"/>
          <w:szCs w:val="28"/>
        </w:rPr>
        <w:t xml:space="preserve"> по соответствующему учебному предмету.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 xml:space="preserve">Обучающиеся и их родители </w:t>
      </w:r>
      <w:r w:rsidR="00D21C8F">
        <w:rPr>
          <w:rFonts w:ascii="Verdana" w:hAnsi="Verdana"/>
          <w:sz w:val="28"/>
          <w:szCs w:val="28"/>
        </w:rPr>
        <w:t xml:space="preserve">(законные представители) </w:t>
      </w:r>
      <w:r w:rsidRPr="00801237">
        <w:rPr>
          <w:rFonts w:ascii="Verdana" w:hAnsi="Verdana"/>
          <w:sz w:val="28"/>
          <w:szCs w:val="28"/>
        </w:rPr>
        <w:t>заблаговременно информируются о времени и месте рассмотрения апелляций.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801237">
        <w:rPr>
          <w:rFonts w:ascii="Verdana" w:hAnsi="Verdana"/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протоколы устных ответов,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 xml:space="preserve">Указанные материалы предъявляются </w:t>
      </w:r>
      <w:proofErr w:type="gramStart"/>
      <w:r w:rsidRPr="00801237">
        <w:rPr>
          <w:rFonts w:ascii="Verdana" w:hAnsi="Verdana"/>
          <w:sz w:val="28"/>
          <w:szCs w:val="28"/>
        </w:rPr>
        <w:t>обучающемуся</w:t>
      </w:r>
      <w:proofErr w:type="gramEnd"/>
      <w:r w:rsidRPr="00801237">
        <w:rPr>
          <w:rFonts w:ascii="Verdana" w:hAnsi="Verdana"/>
          <w:sz w:val="28"/>
          <w:szCs w:val="28"/>
        </w:rPr>
        <w:t xml:space="preserve"> (при его участии в рассмотрении апелляции).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801237">
        <w:rPr>
          <w:rFonts w:ascii="Verdana" w:hAnsi="Verdana"/>
          <w:sz w:val="28"/>
          <w:szCs w:val="28"/>
        </w:rPr>
        <w:t xml:space="preserve">Обучающийся (для обучающихся, не достигших возраста 14 лет, - в присутствии родителей (законных представителей) письменно подтверждает, что ему предъявлены изображения выполненной им </w:t>
      </w:r>
      <w:r w:rsidRPr="00801237">
        <w:rPr>
          <w:rFonts w:ascii="Verdana" w:hAnsi="Verdana"/>
          <w:sz w:val="28"/>
          <w:szCs w:val="28"/>
        </w:rPr>
        <w:lastRenderedPageBreak/>
        <w:t>экзаменационной работы, файлы с цифровой аудиозаписью его устного ответа, протокол устного ответа (в случае его участия в рассмотрении апелляции).</w:t>
      </w:r>
      <w:proofErr w:type="gramEnd"/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привлекаются эксперты по соответствующему учебному предмету, ранее не проверявшие данную экзаменационную работу.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801237">
        <w:rPr>
          <w:rFonts w:ascii="Verdana" w:hAnsi="Verdana"/>
          <w:sz w:val="28"/>
          <w:szCs w:val="28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801237">
        <w:rPr>
          <w:rFonts w:ascii="Verdana" w:hAnsi="Verdana"/>
          <w:sz w:val="28"/>
          <w:szCs w:val="28"/>
        </w:rPr>
        <w:t>обучающихся</w:t>
      </w:r>
      <w:proofErr w:type="gramEnd"/>
      <w:r w:rsidRPr="00801237">
        <w:rPr>
          <w:rFonts w:ascii="Verdana" w:hAnsi="Verdana"/>
          <w:sz w:val="28"/>
          <w:szCs w:val="28"/>
        </w:rPr>
        <w:t xml:space="preserve"> с полученными ими результатами.</w:t>
      </w:r>
    </w:p>
    <w:p w:rsidR="00801237" w:rsidRPr="00801237" w:rsidRDefault="00801237" w:rsidP="00801237">
      <w:pPr>
        <w:pStyle w:val="ConsPlusNormal"/>
        <w:ind w:firstLine="540"/>
        <w:jc w:val="both"/>
        <w:rPr>
          <w:rFonts w:ascii="Verdana" w:hAnsi="Verdana"/>
          <w:b/>
          <w:sz w:val="28"/>
          <w:szCs w:val="28"/>
        </w:rPr>
      </w:pPr>
      <w:r w:rsidRPr="00801237">
        <w:rPr>
          <w:rFonts w:ascii="Verdana" w:hAnsi="Verdana"/>
          <w:b/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p w:rsidR="0098160C" w:rsidRPr="00801237" w:rsidRDefault="0098160C">
      <w:pPr>
        <w:rPr>
          <w:rFonts w:ascii="Verdana" w:hAnsi="Verdana"/>
          <w:sz w:val="28"/>
          <w:szCs w:val="28"/>
        </w:rPr>
      </w:pPr>
    </w:p>
    <w:sectPr w:rsidR="0098160C" w:rsidRPr="00801237" w:rsidSect="00801237"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237"/>
    <w:rsid w:val="00801237"/>
    <w:rsid w:val="0098160C"/>
    <w:rsid w:val="00D2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1237"/>
    <w:rPr>
      <w:color w:val="000080"/>
      <w:u w:val="single"/>
    </w:rPr>
  </w:style>
  <w:style w:type="paragraph" w:customStyle="1" w:styleId="ConsPlusNormal">
    <w:name w:val="ConsPlusNormal"/>
    <w:rsid w:val="0080123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A491F9DD4B3789564B7FE9C4D65C365E5A4D818CB2DF9538CCAFDE0A65507A4611B37657E504E7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2017-04-19T07:03:00Z</dcterms:created>
  <dcterms:modified xsi:type="dcterms:W3CDTF">2017-04-19T07:07:00Z</dcterms:modified>
</cp:coreProperties>
</file>